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F1F96" w:rsidRPr="00202B44" w:rsidRDefault="00BF1F96" w:rsidP="00BF1F96">
      <w:pPr>
        <w:spacing w:after="0" w:line="240" w:lineRule="auto"/>
        <w:rPr>
          <w:rFonts w:ascii="Trebuchet MS" w:hAnsi="Trebuchet MS" w:cs="Tahoma"/>
        </w:rPr>
      </w:pPr>
    </w:p>
    <w:p w14:paraId="0A37501D" w14:textId="77777777" w:rsidR="00BF1F96" w:rsidRPr="00202B44" w:rsidRDefault="00BF1F96" w:rsidP="00BF1F96">
      <w:pPr>
        <w:pStyle w:val="Title"/>
        <w:rPr>
          <w:rFonts w:ascii="Trebuchet MS" w:hAnsi="Trebuchet MS"/>
          <w:sz w:val="22"/>
          <w:szCs w:val="22"/>
        </w:rPr>
      </w:pPr>
    </w:p>
    <w:p w14:paraId="2AAA1309" w14:textId="77777777" w:rsidR="00BF1F96" w:rsidRPr="00202B44" w:rsidRDefault="00BF1F96" w:rsidP="00BF1F96">
      <w:pPr>
        <w:pStyle w:val="Title"/>
        <w:rPr>
          <w:rFonts w:ascii="Trebuchet MS" w:eastAsia="Calibri" w:hAnsi="Trebuchet MS" w:cs="Times New Roman"/>
          <w:sz w:val="22"/>
          <w:szCs w:val="22"/>
          <w:u w:val="none"/>
        </w:rPr>
      </w:pPr>
      <w:r w:rsidRPr="00202B44">
        <w:rPr>
          <w:rFonts w:ascii="Trebuchet MS" w:eastAsia="Calibri" w:hAnsi="Trebuchet MS" w:cs="Times New Roman"/>
          <w:sz w:val="22"/>
          <w:szCs w:val="22"/>
          <w:u w:val="none"/>
        </w:rPr>
        <w:t xml:space="preserve"> JOB DESCRIPTION</w:t>
      </w:r>
    </w:p>
    <w:p w14:paraId="5DAB6C7B" w14:textId="77777777" w:rsidR="00BF1F96" w:rsidRPr="00202B44" w:rsidRDefault="00BF1F96" w:rsidP="00BF1F96">
      <w:pPr>
        <w:rPr>
          <w:rFonts w:ascii="Trebuchet MS" w:hAnsi="Trebuchet MS" w:cs="Tahoma"/>
          <w:b/>
          <w:u w:val="single"/>
        </w:rPr>
      </w:pPr>
    </w:p>
    <w:p w14:paraId="773D38A5" w14:textId="77777777" w:rsidR="00BF1F96" w:rsidRPr="00202B44" w:rsidRDefault="00BF1F96" w:rsidP="00BF1F96">
      <w:pPr>
        <w:pStyle w:val="Heading2"/>
        <w:ind w:left="2835" w:hanging="2835"/>
        <w:rPr>
          <w:rFonts w:ascii="Trebuchet MS" w:eastAsia="Calibri" w:hAnsi="Trebuchet MS"/>
          <w:b w:val="0"/>
          <w:bCs w:val="0"/>
          <w:color w:val="auto"/>
          <w:sz w:val="22"/>
          <w:szCs w:val="22"/>
        </w:rPr>
      </w:pPr>
      <w:r w:rsidRPr="38640A8E">
        <w:rPr>
          <w:rFonts w:ascii="Trebuchet MS" w:eastAsia="Calibri" w:hAnsi="Trebuchet MS"/>
          <w:color w:val="auto"/>
          <w:sz w:val="22"/>
          <w:szCs w:val="22"/>
        </w:rPr>
        <w:t>JOB TITLE</w:t>
      </w:r>
      <w:proofErr w:type="gramStart"/>
      <w:r w:rsidRPr="38640A8E">
        <w:rPr>
          <w:rFonts w:ascii="Trebuchet MS" w:eastAsia="Calibri" w:hAnsi="Trebuchet MS"/>
          <w:color w:val="auto"/>
          <w:sz w:val="22"/>
          <w:szCs w:val="22"/>
        </w:rPr>
        <w:t>:</w:t>
      </w:r>
      <w:r>
        <w:tab/>
      </w:r>
      <w:r>
        <w:tab/>
      </w:r>
      <w:r w:rsidRPr="38640A8E">
        <w:rPr>
          <w:rFonts w:ascii="Trebuchet MS" w:eastAsia="Calibri" w:hAnsi="Trebuchet MS"/>
          <w:color w:val="auto"/>
          <w:sz w:val="22"/>
          <w:szCs w:val="22"/>
        </w:rPr>
        <w:t>DISPENSARY</w:t>
      </w:r>
      <w:proofErr w:type="gramEnd"/>
      <w:r w:rsidRPr="38640A8E">
        <w:rPr>
          <w:rFonts w:ascii="Trebuchet MS" w:eastAsia="Calibri" w:hAnsi="Trebuchet MS"/>
          <w:color w:val="auto"/>
          <w:sz w:val="22"/>
          <w:szCs w:val="22"/>
        </w:rPr>
        <w:t xml:space="preserve"> COUNTER ASSISTANT</w:t>
      </w:r>
    </w:p>
    <w:p w14:paraId="02EB378F" w14:textId="77777777" w:rsidR="00BF1F96" w:rsidRPr="00202B44" w:rsidRDefault="00BF1F96" w:rsidP="00BF1F96">
      <w:pPr>
        <w:tabs>
          <w:tab w:val="left" w:pos="2835"/>
        </w:tabs>
        <w:rPr>
          <w:rFonts w:ascii="Trebuchet MS" w:hAnsi="Trebuchet MS"/>
          <w:b/>
        </w:rPr>
      </w:pPr>
    </w:p>
    <w:p w14:paraId="69F3D3B2" w14:textId="77777777" w:rsidR="00BF1F96" w:rsidRPr="00202B44" w:rsidRDefault="00BF1F96" w:rsidP="00BF1F96">
      <w:pPr>
        <w:pStyle w:val="Heading2"/>
        <w:rPr>
          <w:rFonts w:ascii="Trebuchet MS" w:eastAsia="Calibri" w:hAnsi="Trebuchet MS"/>
          <w:color w:val="auto"/>
          <w:sz w:val="22"/>
          <w:szCs w:val="22"/>
        </w:rPr>
      </w:pPr>
      <w:r w:rsidRPr="38640A8E">
        <w:rPr>
          <w:rFonts w:ascii="Trebuchet MS" w:eastAsia="Calibri" w:hAnsi="Trebuchet MS"/>
          <w:color w:val="auto"/>
          <w:sz w:val="22"/>
          <w:szCs w:val="22"/>
        </w:rPr>
        <w:t>REPORTS TO:</w:t>
      </w:r>
      <w:r>
        <w:tab/>
      </w:r>
      <w:r>
        <w:tab/>
      </w:r>
      <w:r>
        <w:tab/>
      </w:r>
      <w:r w:rsidR="00CB63AC" w:rsidRPr="38640A8E">
        <w:rPr>
          <w:rFonts w:ascii="Trebuchet MS" w:eastAsia="Calibri" w:hAnsi="Trebuchet MS"/>
          <w:color w:val="auto"/>
          <w:sz w:val="22"/>
          <w:szCs w:val="22"/>
        </w:rPr>
        <w:t>OPERATIONS MANAGER</w:t>
      </w:r>
      <w:r w:rsidR="00A160A2" w:rsidRPr="38640A8E">
        <w:rPr>
          <w:rFonts w:ascii="Trebuchet MS" w:eastAsia="Calibri" w:hAnsi="Trebuchet MS"/>
          <w:color w:val="auto"/>
          <w:sz w:val="22"/>
          <w:szCs w:val="22"/>
        </w:rPr>
        <w:t xml:space="preserve"> </w:t>
      </w:r>
      <w:r w:rsidR="009B4C69" w:rsidRPr="38640A8E">
        <w:rPr>
          <w:rFonts w:ascii="Trebuchet MS" w:eastAsia="Calibri" w:hAnsi="Trebuchet MS"/>
          <w:color w:val="auto"/>
          <w:sz w:val="22"/>
          <w:szCs w:val="22"/>
        </w:rPr>
        <w:t>&amp; DISPENSING LEAD</w:t>
      </w:r>
    </w:p>
    <w:p w14:paraId="6A05A809" w14:textId="77777777" w:rsidR="00BF1F96" w:rsidRPr="00202B44" w:rsidRDefault="00BF1F96" w:rsidP="00BF1F96">
      <w:pPr>
        <w:tabs>
          <w:tab w:val="left" w:pos="2835"/>
        </w:tabs>
        <w:rPr>
          <w:rFonts w:ascii="Trebuchet MS" w:hAnsi="Trebuchet MS"/>
          <w:b/>
        </w:rPr>
      </w:pPr>
    </w:p>
    <w:p w14:paraId="78C52177" w14:textId="374D77C7" w:rsidR="00BF1F96" w:rsidRPr="00202B44" w:rsidRDefault="00BF1F96" w:rsidP="38640A8E">
      <w:pPr>
        <w:tabs>
          <w:tab w:val="left" w:pos="2835"/>
        </w:tabs>
        <w:rPr>
          <w:rFonts w:ascii="Trebuchet MS" w:hAnsi="Trebuchet MS"/>
          <w:b/>
          <w:bCs/>
        </w:rPr>
      </w:pPr>
      <w:r w:rsidRPr="38640A8E">
        <w:rPr>
          <w:rFonts w:ascii="Trebuchet MS" w:hAnsi="Trebuchet MS"/>
          <w:b/>
          <w:bCs/>
        </w:rPr>
        <w:t>HOURS:</w:t>
      </w:r>
      <w:r>
        <w:tab/>
      </w:r>
      <w:r w:rsidR="00C30D34">
        <w:rPr>
          <w:rFonts w:ascii="Trebuchet MS" w:hAnsi="Trebuchet MS"/>
          <w:b/>
          <w:bCs/>
        </w:rPr>
        <w:t>16.5</w:t>
      </w:r>
      <w:r w:rsidR="00A160A2" w:rsidRPr="38640A8E">
        <w:rPr>
          <w:rFonts w:ascii="Trebuchet MS" w:hAnsi="Trebuchet MS"/>
          <w:b/>
          <w:bCs/>
        </w:rPr>
        <w:t xml:space="preserve"> hours</w:t>
      </w:r>
      <w:r w:rsidRPr="38640A8E">
        <w:rPr>
          <w:rFonts w:ascii="Trebuchet MS" w:hAnsi="Trebuchet MS"/>
          <w:b/>
          <w:bCs/>
        </w:rPr>
        <w:t xml:space="preserve"> per week</w:t>
      </w:r>
    </w:p>
    <w:p w14:paraId="5A39BBE3" w14:textId="77777777" w:rsidR="00BF1F96" w:rsidRPr="00202B44" w:rsidRDefault="00BF1F96" w:rsidP="00BF1F96">
      <w:pPr>
        <w:rPr>
          <w:rFonts w:ascii="Trebuchet MS" w:hAnsi="Trebuchet MS" w:cs="Tahoma"/>
        </w:rPr>
      </w:pPr>
    </w:p>
    <w:p w14:paraId="034930F3" w14:textId="77777777" w:rsidR="00BF1F96" w:rsidRPr="00202B44" w:rsidRDefault="00BF1F96" w:rsidP="00BF1F96">
      <w:pPr>
        <w:rPr>
          <w:rFonts w:ascii="Trebuchet MS" w:hAnsi="Trebuchet MS" w:cs="Tahoma"/>
          <w:b/>
        </w:rPr>
      </w:pPr>
      <w:r w:rsidRPr="00202B44">
        <w:rPr>
          <w:rFonts w:ascii="Trebuchet MS" w:hAnsi="Trebuchet MS" w:cs="Tahoma"/>
          <w:b/>
        </w:rPr>
        <w:t xml:space="preserve">Job summary: </w:t>
      </w:r>
    </w:p>
    <w:p w14:paraId="7341B165" w14:textId="77777777" w:rsidR="00BF1F96" w:rsidRPr="00202B44" w:rsidRDefault="00BF1F96" w:rsidP="00BF1F96">
      <w:pPr>
        <w:tabs>
          <w:tab w:val="left" w:pos="2268"/>
        </w:tabs>
        <w:jc w:val="both"/>
        <w:rPr>
          <w:rFonts w:ascii="Trebuchet MS" w:hAnsi="Trebuchet MS" w:cs="Tahoma"/>
        </w:rPr>
      </w:pPr>
      <w:r w:rsidRPr="00202B44">
        <w:rPr>
          <w:rFonts w:ascii="Trebuchet MS" w:hAnsi="Trebuchet MS" w:cs="Tahoma"/>
        </w:rPr>
        <w:t xml:space="preserve">The post-holder will project a positive and friendly image to dispensary patients and other visitors and deal with queries in a professional, courteous and efficient way.  </w:t>
      </w:r>
    </w:p>
    <w:p w14:paraId="4C4EA55A" w14:textId="77777777" w:rsidR="00BF1F96" w:rsidRPr="00202B44" w:rsidRDefault="00BF1F96" w:rsidP="00BF1F96">
      <w:pPr>
        <w:tabs>
          <w:tab w:val="left" w:pos="2268"/>
        </w:tabs>
        <w:jc w:val="both"/>
        <w:rPr>
          <w:rFonts w:ascii="Trebuchet MS" w:hAnsi="Trebuchet MS" w:cs="Tahoma"/>
        </w:rPr>
      </w:pPr>
      <w:r w:rsidRPr="00202B44">
        <w:rPr>
          <w:rFonts w:ascii="Trebuchet MS" w:hAnsi="Trebuchet MS" w:cs="Tahoma"/>
        </w:rPr>
        <w:t>Assist in the preparation, dispensing of prescriptions, ordering and re-stocking of the dispensary.</w:t>
      </w:r>
    </w:p>
    <w:p w14:paraId="41C8F396" w14:textId="77777777" w:rsidR="00BF1F96" w:rsidRPr="00202B44" w:rsidRDefault="00BF1F96" w:rsidP="00BF1F96">
      <w:pPr>
        <w:jc w:val="both"/>
        <w:rPr>
          <w:rFonts w:ascii="Trebuchet MS" w:hAnsi="Trebuchet MS" w:cs="Tahoma"/>
          <w:b/>
          <w:bCs/>
          <w:u w:val="single"/>
        </w:rPr>
      </w:pPr>
    </w:p>
    <w:p w14:paraId="47DB1CD8" w14:textId="77777777" w:rsidR="00BF1F96" w:rsidRPr="00202B44" w:rsidRDefault="00BF1F96" w:rsidP="00BF1F96">
      <w:pPr>
        <w:jc w:val="both"/>
        <w:rPr>
          <w:rFonts w:ascii="Trebuchet MS" w:hAnsi="Trebuchet MS" w:cs="Tahoma"/>
          <w:b/>
        </w:rPr>
      </w:pPr>
      <w:r w:rsidRPr="00202B44">
        <w:rPr>
          <w:rFonts w:ascii="Trebuchet MS" w:hAnsi="Trebuchet MS" w:cs="Tahoma"/>
          <w:b/>
        </w:rPr>
        <w:t>Duties &amp; Responsibilities:</w:t>
      </w:r>
    </w:p>
    <w:p w14:paraId="1AD1FAF9" w14:textId="77777777" w:rsidR="00BF1F96" w:rsidRDefault="00BF1F96" w:rsidP="00BF1F96">
      <w:pPr>
        <w:rPr>
          <w:rFonts w:ascii="Trebuchet MS" w:hAnsi="Trebuchet MS" w:cs="Tahoma"/>
        </w:rPr>
      </w:pPr>
      <w:r w:rsidRPr="00202B44">
        <w:rPr>
          <w:rFonts w:ascii="Trebuchet MS" w:hAnsi="Trebuchet MS" w:cs="Tahoma"/>
        </w:rPr>
        <w:t xml:space="preserve">The duties and responsibilities to be undertaken by members of the </w:t>
      </w:r>
      <w:r w:rsidR="00107C4E">
        <w:rPr>
          <w:rFonts w:ascii="Trebuchet MS" w:hAnsi="Trebuchet MS" w:cs="Tahoma"/>
        </w:rPr>
        <w:t xml:space="preserve">dispensary </w:t>
      </w:r>
      <w:r w:rsidRPr="00202B44">
        <w:rPr>
          <w:rFonts w:ascii="Trebuchet MS" w:hAnsi="Trebuchet MS" w:cs="Tahoma"/>
        </w:rPr>
        <w:t xml:space="preserve">team may include any or </w:t>
      </w:r>
      <w:proofErr w:type="gramStart"/>
      <w:r w:rsidRPr="00202B44">
        <w:rPr>
          <w:rFonts w:ascii="Trebuchet MS" w:hAnsi="Trebuchet MS" w:cs="Tahoma"/>
        </w:rPr>
        <w:t>all of</w:t>
      </w:r>
      <w:proofErr w:type="gramEnd"/>
      <w:r w:rsidRPr="00202B44">
        <w:rPr>
          <w:rFonts w:ascii="Trebuchet MS" w:hAnsi="Trebuchet MS" w:cs="Tahoma"/>
        </w:rPr>
        <w:t xml:space="preserve"> the items in the following list.  Duties may be varied from time to time under the direct</w:t>
      </w:r>
      <w:r w:rsidR="00525397">
        <w:rPr>
          <w:rFonts w:ascii="Trebuchet MS" w:hAnsi="Trebuchet MS" w:cs="Tahoma"/>
        </w:rPr>
        <w:t xml:space="preserve">ion of the </w:t>
      </w:r>
      <w:r w:rsidR="00A160A2">
        <w:rPr>
          <w:rFonts w:ascii="Trebuchet MS" w:hAnsi="Trebuchet MS" w:cs="Tahoma"/>
        </w:rPr>
        <w:t>Managing Partner</w:t>
      </w:r>
      <w:r w:rsidRPr="00202B44">
        <w:rPr>
          <w:rFonts w:ascii="Trebuchet MS" w:hAnsi="Trebuchet MS" w:cs="Tahoma"/>
        </w:rPr>
        <w:t>, dependent on current and evolving practice workload and staffing levels:</w:t>
      </w:r>
    </w:p>
    <w:p w14:paraId="3D92863F" w14:textId="77777777" w:rsidR="00BF1F96" w:rsidRPr="00202B44" w:rsidRDefault="00BF1F96" w:rsidP="00BF1F96">
      <w:pPr>
        <w:numPr>
          <w:ilvl w:val="0"/>
          <w:numId w:val="10"/>
        </w:numPr>
        <w:tabs>
          <w:tab w:val="left" w:pos="2268"/>
        </w:tabs>
        <w:spacing w:after="0" w:line="240" w:lineRule="auto"/>
        <w:jc w:val="both"/>
        <w:rPr>
          <w:rFonts w:ascii="Trebuchet MS" w:hAnsi="Trebuchet MS" w:cs="Tahoma"/>
        </w:rPr>
      </w:pPr>
      <w:r w:rsidRPr="00202B44">
        <w:rPr>
          <w:rFonts w:ascii="Trebuchet MS" w:hAnsi="Trebuchet MS" w:cs="Tahoma"/>
        </w:rPr>
        <w:t>Issuing stock items and prepared prescriptions</w:t>
      </w:r>
    </w:p>
    <w:p w14:paraId="50ADA8AF" w14:textId="77777777" w:rsidR="00BF1F96" w:rsidRPr="00202B44" w:rsidRDefault="00BF1F96" w:rsidP="00BF1F96">
      <w:pPr>
        <w:numPr>
          <w:ilvl w:val="0"/>
          <w:numId w:val="10"/>
        </w:numPr>
        <w:spacing w:after="0" w:line="240" w:lineRule="auto"/>
        <w:jc w:val="both"/>
        <w:rPr>
          <w:rFonts w:ascii="Trebuchet MS" w:hAnsi="Trebuchet MS" w:cs="Tahoma"/>
        </w:rPr>
      </w:pPr>
      <w:r w:rsidRPr="00202B44">
        <w:rPr>
          <w:rFonts w:ascii="Trebuchet MS" w:hAnsi="Trebuchet MS" w:cs="Tahoma"/>
        </w:rPr>
        <w:t xml:space="preserve">Collection of prescription charges/checking patient exemption statements </w:t>
      </w:r>
    </w:p>
    <w:p w14:paraId="671970F1" w14:textId="77777777" w:rsidR="00BF1F96" w:rsidRPr="00202B44" w:rsidRDefault="00BF1F96" w:rsidP="00BF1F96">
      <w:pPr>
        <w:numPr>
          <w:ilvl w:val="0"/>
          <w:numId w:val="10"/>
        </w:numPr>
        <w:spacing w:after="0" w:line="240" w:lineRule="auto"/>
        <w:jc w:val="both"/>
        <w:rPr>
          <w:rFonts w:ascii="Trebuchet MS" w:hAnsi="Trebuchet MS" w:cs="Tahoma"/>
        </w:rPr>
      </w:pPr>
      <w:r w:rsidRPr="00202B44">
        <w:rPr>
          <w:rFonts w:ascii="Trebuchet MS" w:hAnsi="Trebuchet MS" w:cs="Tahoma"/>
        </w:rPr>
        <w:t xml:space="preserve">Handling prescription money and operating/balancing the till. </w:t>
      </w:r>
    </w:p>
    <w:p w14:paraId="4DF42F36" w14:textId="77777777" w:rsidR="00BF1F96" w:rsidRPr="00202B44" w:rsidRDefault="00BF1F96" w:rsidP="00BF1F96">
      <w:pPr>
        <w:numPr>
          <w:ilvl w:val="0"/>
          <w:numId w:val="10"/>
        </w:numPr>
        <w:spacing w:after="0" w:line="240" w:lineRule="auto"/>
        <w:jc w:val="both"/>
        <w:rPr>
          <w:rFonts w:ascii="Trebuchet MS" w:hAnsi="Trebuchet MS" w:cs="Tahoma"/>
        </w:rPr>
      </w:pPr>
      <w:r w:rsidRPr="00202B44">
        <w:rPr>
          <w:rFonts w:ascii="Trebuchet MS" w:hAnsi="Trebuchet MS" w:cs="Tahoma"/>
        </w:rPr>
        <w:t xml:space="preserve">Dealing with queries from patients regarding their prescriptions. </w:t>
      </w:r>
    </w:p>
    <w:p w14:paraId="4C2C5BF6" w14:textId="77777777" w:rsidR="00BF1F96" w:rsidRPr="00202B44" w:rsidRDefault="00BF1F96" w:rsidP="00BF1F96">
      <w:pPr>
        <w:numPr>
          <w:ilvl w:val="0"/>
          <w:numId w:val="10"/>
        </w:numPr>
        <w:spacing w:after="0" w:line="240" w:lineRule="auto"/>
        <w:jc w:val="both"/>
        <w:rPr>
          <w:rFonts w:ascii="Trebuchet MS" w:hAnsi="Trebuchet MS" w:cs="Tahoma"/>
        </w:rPr>
      </w:pPr>
      <w:r w:rsidRPr="00202B44">
        <w:rPr>
          <w:rFonts w:ascii="Trebuchet MS" w:hAnsi="Trebuchet MS" w:cs="Tahoma"/>
        </w:rPr>
        <w:t xml:space="preserve">Taking orders for repeats and dealing with queries from district nurses and support staff. </w:t>
      </w:r>
    </w:p>
    <w:p w14:paraId="0C5FB900" w14:textId="77777777" w:rsidR="00BF1F96" w:rsidRPr="00202B44" w:rsidRDefault="00BF1F96" w:rsidP="00BF1F96">
      <w:pPr>
        <w:numPr>
          <w:ilvl w:val="0"/>
          <w:numId w:val="10"/>
        </w:numPr>
        <w:spacing w:after="0" w:line="240" w:lineRule="auto"/>
        <w:jc w:val="both"/>
        <w:rPr>
          <w:rFonts w:ascii="Trebuchet MS" w:hAnsi="Trebuchet MS" w:cs="Tahoma"/>
        </w:rPr>
      </w:pPr>
      <w:r w:rsidRPr="00202B44">
        <w:rPr>
          <w:rFonts w:ascii="Trebuchet MS" w:hAnsi="Trebuchet MS" w:cs="Tahoma"/>
        </w:rPr>
        <w:t xml:space="preserve">Checking with GP’s or </w:t>
      </w:r>
      <w:r w:rsidR="00A160A2" w:rsidRPr="00202B44">
        <w:rPr>
          <w:rFonts w:ascii="Trebuchet MS" w:hAnsi="Trebuchet MS" w:cs="Tahoma"/>
        </w:rPr>
        <w:t>in-patient</w:t>
      </w:r>
      <w:r w:rsidRPr="00202B44">
        <w:rPr>
          <w:rFonts w:ascii="Trebuchet MS" w:hAnsi="Trebuchet MS" w:cs="Tahoma"/>
        </w:rPr>
        <w:t xml:space="preserve"> records if concerned about the appropriateness of requests for medication.</w:t>
      </w:r>
    </w:p>
    <w:p w14:paraId="52777892" w14:textId="77777777" w:rsidR="00BF1F96" w:rsidRPr="00202B44" w:rsidRDefault="00BF1F96" w:rsidP="00BF1F96">
      <w:pPr>
        <w:pStyle w:val="NormalWeb"/>
        <w:numPr>
          <w:ilvl w:val="0"/>
          <w:numId w:val="10"/>
        </w:numPr>
        <w:tabs>
          <w:tab w:val="left" w:pos="5103"/>
        </w:tabs>
        <w:jc w:val="both"/>
        <w:rPr>
          <w:rFonts w:ascii="Trebuchet MS" w:hAnsi="Trebuchet MS" w:cs="Tahoma"/>
          <w:color w:val="000000"/>
          <w:sz w:val="22"/>
          <w:szCs w:val="22"/>
        </w:rPr>
      </w:pPr>
      <w:r w:rsidRPr="00202B44">
        <w:rPr>
          <w:rFonts w:ascii="Trebuchet MS" w:hAnsi="Trebuchet MS" w:cs="Tahoma"/>
          <w:color w:val="000000"/>
          <w:sz w:val="22"/>
          <w:szCs w:val="22"/>
        </w:rPr>
        <w:t>Operation of efficient stock control appropriate to the needs of the dispensary with the objective of ensuring continuity of supply for patients and minimising wastage</w:t>
      </w:r>
    </w:p>
    <w:p w14:paraId="16694C33" w14:textId="77777777" w:rsidR="00BF1F96" w:rsidRPr="00202B44" w:rsidRDefault="00BF1F96" w:rsidP="00BF1F96">
      <w:pPr>
        <w:pStyle w:val="NormalWeb"/>
        <w:numPr>
          <w:ilvl w:val="0"/>
          <w:numId w:val="10"/>
        </w:numPr>
        <w:tabs>
          <w:tab w:val="left" w:pos="5103"/>
        </w:tabs>
        <w:jc w:val="both"/>
        <w:rPr>
          <w:rFonts w:ascii="Trebuchet MS" w:hAnsi="Trebuchet MS" w:cs="Tahoma"/>
          <w:color w:val="000000"/>
          <w:sz w:val="22"/>
          <w:szCs w:val="22"/>
        </w:rPr>
      </w:pPr>
      <w:r w:rsidRPr="00202B44">
        <w:rPr>
          <w:rFonts w:ascii="Trebuchet MS" w:hAnsi="Trebuchet MS" w:cs="Tahoma"/>
          <w:color w:val="000000"/>
          <w:sz w:val="22"/>
          <w:szCs w:val="22"/>
        </w:rPr>
        <w:t>Ensuring that drugs are received and stored in an appropriate manner in accordance with the manufacturers’ instructions</w:t>
      </w:r>
    </w:p>
    <w:p w14:paraId="3D93BB51" w14:textId="77777777" w:rsidR="00BF1F96" w:rsidRPr="00202B44" w:rsidRDefault="00BF1F96" w:rsidP="00BF1F96">
      <w:pPr>
        <w:pStyle w:val="NormalWeb"/>
        <w:numPr>
          <w:ilvl w:val="0"/>
          <w:numId w:val="10"/>
        </w:numPr>
        <w:tabs>
          <w:tab w:val="left" w:pos="5103"/>
        </w:tabs>
        <w:jc w:val="both"/>
        <w:rPr>
          <w:rFonts w:ascii="Trebuchet MS" w:hAnsi="Trebuchet MS" w:cs="Tahoma"/>
          <w:color w:val="000000"/>
          <w:sz w:val="22"/>
          <w:szCs w:val="22"/>
        </w:rPr>
      </w:pPr>
      <w:r w:rsidRPr="00202B44">
        <w:rPr>
          <w:rFonts w:ascii="Trebuchet MS" w:hAnsi="Trebuchet MS" w:cs="Tahoma"/>
          <w:color w:val="000000"/>
          <w:sz w:val="22"/>
          <w:szCs w:val="22"/>
        </w:rPr>
        <w:t>Cleaning work surfaces and shelving on a regular basis and ensuring that that all dispensary equipment is kept clean and kept in good working order.</w:t>
      </w:r>
    </w:p>
    <w:p w14:paraId="18A7A2EA" w14:textId="77777777" w:rsidR="00BF1F96" w:rsidRDefault="00BF1F96" w:rsidP="00BF1F96">
      <w:pPr>
        <w:pStyle w:val="NormalWeb"/>
        <w:numPr>
          <w:ilvl w:val="0"/>
          <w:numId w:val="10"/>
        </w:numPr>
        <w:tabs>
          <w:tab w:val="left" w:pos="5103"/>
        </w:tabs>
        <w:jc w:val="both"/>
        <w:rPr>
          <w:rFonts w:ascii="Trebuchet MS" w:hAnsi="Trebuchet MS" w:cs="Tahoma"/>
          <w:color w:val="000000"/>
          <w:sz w:val="22"/>
          <w:szCs w:val="22"/>
        </w:rPr>
      </w:pPr>
      <w:r w:rsidRPr="00202B44">
        <w:rPr>
          <w:rFonts w:ascii="Trebuchet MS" w:hAnsi="Trebuchet MS" w:cs="Tahoma"/>
          <w:color w:val="000000"/>
          <w:sz w:val="22"/>
          <w:szCs w:val="22"/>
        </w:rPr>
        <w:t>Maintaining full and accurate records of all dispensing transactions.</w:t>
      </w:r>
    </w:p>
    <w:p w14:paraId="72A3D3EC" w14:textId="77777777" w:rsidR="00A160A2" w:rsidRPr="00A160A2" w:rsidRDefault="00A160A2" w:rsidP="00A160A2"/>
    <w:p w14:paraId="2B92DB4E" w14:textId="77777777" w:rsidR="00BF1F96" w:rsidRPr="00202B44" w:rsidRDefault="00BF1F96" w:rsidP="00BF1F96">
      <w:pPr>
        <w:numPr>
          <w:ilvl w:val="0"/>
          <w:numId w:val="10"/>
        </w:numPr>
        <w:spacing w:after="0" w:line="240" w:lineRule="auto"/>
        <w:jc w:val="both"/>
        <w:rPr>
          <w:rFonts w:ascii="Trebuchet MS" w:hAnsi="Trebuchet MS" w:cs="Tahoma"/>
        </w:rPr>
      </w:pPr>
      <w:r w:rsidRPr="00202B44">
        <w:rPr>
          <w:rFonts w:ascii="Trebuchet MS" w:hAnsi="Trebuchet MS" w:cs="Tahoma"/>
        </w:rPr>
        <w:t>Issuing repeat prescriptions and prescriptions from surgeries under the supervision of a dispenser.</w:t>
      </w:r>
    </w:p>
    <w:p w14:paraId="1AF058B1" w14:textId="77777777" w:rsidR="00BF1F96" w:rsidRPr="00202B44" w:rsidRDefault="00BF1F96" w:rsidP="00BF1F96">
      <w:pPr>
        <w:numPr>
          <w:ilvl w:val="0"/>
          <w:numId w:val="10"/>
        </w:numPr>
        <w:spacing w:after="0" w:line="240" w:lineRule="auto"/>
        <w:jc w:val="both"/>
        <w:rPr>
          <w:rFonts w:ascii="Trebuchet MS" w:hAnsi="Trebuchet MS" w:cs="Tahoma"/>
        </w:rPr>
      </w:pPr>
      <w:r w:rsidRPr="00202B44">
        <w:rPr>
          <w:rFonts w:ascii="Trebuchet MS" w:hAnsi="Trebuchet MS" w:cs="Tahoma"/>
        </w:rPr>
        <w:lastRenderedPageBreak/>
        <w:t>Using the computer to keep records up to date.</w:t>
      </w:r>
    </w:p>
    <w:p w14:paraId="7FB5815B" w14:textId="77777777" w:rsidR="00BF1F96" w:rsidRPr="00202B44" w:rsidRDefault="00BF1F96" w:rsidP="00BF1F96">
      <w:pPr>
        <w:numPr>
          <w:ilvl w:val="0"/>
          <w:numId w:val="10"/>
        </w:numPr>
        <w:spacing w:after="0" w:line="240" w:lineRule="auto"/>
        <w:jc w:val="both"/>
        <w:rPr>
          <w:rFonts w:ascii="Trebuchet MS" w:hAnsi="Trebuchet MS" w:cs="Tahoma"/>
        </w:rPr>
      </w:pPr>
      <w:r w:rsidRPr="00202B44">
        <w:rPr>
          <w:rFonts w:ascii="Trebuchet MS" w:hAnsi="Trebuchet MS" w:cs="Tahoma"/>
        </w:rPr>
        <w:t>Handling controlled drugs (and keeping register).</w:t>
      </w:r>
    </w:p>
    <w:p w14:paraId="265BD4D4" w14:textId="77777777" w:rsidR="00BF1F96" w:rsidRPr="00202B44" w:rsidRDefault="00BF1F96" w:rsidP="00BF1F96">
      <w:pPr>
        <w:numPr>
          <w:ilvl w:val="0"/>
          <w:numId w:val="10"/>
        </w:numPr>
        <w:spacing w:after="0" w:line="240" w:lineRule="auto"/>
        <w:jc w:val="both"/>
        <w:rPr>
          <w:rFonts w:ascii="Trebuchet MS" w:hAnsi="Trebuchet MS" w:cs="Tahoma"/>
        </w:rPr>
      </w:pPr>
      <w:r w:rsidRPr="00202B44">
        <w:rPr>
          <w:rFonts w:ascii="Trebuchet MS" w:hAnsi="Trebuchet MS" w:cs="Tahoma"/>
        </w:rPr>
        <w:t xml:space="preserve">Assisting when required to meet targets in relation to dispensing </w:t>
      </w:r>
      <w:proofErr w:type="gramStart"/>
      <w:r w:rsidRPr="00202B44">
        <w:rPr>
          <w:rFonts w:ascii="Trebuchet MS" w:hAnsi="Trebuchet MS" w:cs="Tahoma"/>
        </w:rPr>
        <w:t>doctors</w:t>
      </w:r>
      <w:proofErr w:type="gramEnd"/>
      <w:r w:rsidRPr="00202B44">
        <w:rPr>
          <w:rFonts w:ascii="Trebuchet MS" w:hAnsi="Trebuchet MS" w:cs="Tahoma"/>
        </w:rPr>
        <w:t xml:space="preserve"> scheme</w:t>
      </w:r>
    </w:p>
    <w:p w14:paraId="57BB9302" w14:textId="77777777" w:rsidR="00BF1F96" w:rsidRPr="00202B44" w:rsidRDefault="00BF1F96" w:rsidP="00BF1F96">
      <w:pPr>
        <w:numPr>
          <w:ilvl w:val="0"/>
          <w:numId w:val="10"/>
        </w:numPr>
        <w:spacing w:after="0" w:line="240" w:lineRule="auto"/>
        <w:jc w:val="both"/>
        <w:rPr>
          <w:rFonts w:ascii="Trebuchet MS" w:hAnsi="Trebuchet MS" w:cs="Tahoma"/>
        </w:rPr>
      </w:pPr>
      <w:r w:rsidRPr="00202B44">
        <w:rPr>
          <w:rFonts w:ascii="Trebuchet MS" w:hAnsi="Trebuchet MS" w:cs="Tahoma"/>
        </w:rPr>
        <w:t>Assisting in stock checks</w:t>
      </w:r>
      <w:r w:rsidR="00E96EA0">
        <w:rPr>
          <w:rFonts w:ascii="Trebuchet MS" w:hAnsi="Trebuchet MS" w:cs="Tahoma"/>
        </w:rPr>
        <w:t>.</w:t>
      </w:r>
      <w:r w:rsidRPr="00202B44">
        <w:rPr>
          <w:rFonts w:ascii="Trebuchet MS" w:hAnsi="Trebuchet MS" w:cs="Tahoma"/>
        </w:rPr>
        <w:t xml:space="preserve"> </w:t>
      </w:r>
    </w:p>
    <w:p w14:paraId="2AEC1C71" w14:textId="77777777" w:rsidR="00C669F3" w:rsidRDefault="00BF1F96" w:rsidP="00C669F3">
      <w:pPr>
        <w:numPr>
          <w:ilvl w:val="0"/>
          <w:numId w:val="10"/>
        </w:numPr>
        <w:spacing w:after="0" w:line="240" w:lineRule="auto"/>
        <w:jc w:val="both"/>
        <w:rPr>
          <w:rFonts w:ascii="Trebuchet MS" w:hAnsi="Trebuchet MS" w:cs="Tahoma"/>
        </w:rPr>
      </w:pPr>
      <w:r w:rsidRPr="00202B44">
        <w:rPr>
          <w:rFonts w:ascii="Trebuchet MS" w:hAnsi="Trebuchet MS" w:cs="Tahoma"/>
        </w:rPr>
        <w:t>Providing cover for annual leave/sickness.</w:t>
      </w:r>
      <w:r w:rsidRPr="00202B44">
        <w:rPr>
          <w:rFonts w:ascii="Trebuchet MS" w:hAnsi="Trebuchet MS" w:cs="Tahoma"/>
          <w:color w:val="000000"/>
        </w:rPr>
        <w:t xml:space="preserve"> </w:t>
      </w:r>
    </w:p>
    <w:p w14:paraId="289B479D" w14:textId="77777777" w:rsidR="00BF1F96" w:rsidRPr="009B4C69" w:rsidRDefault="00C669F3" w:rsidP="00C669F3">
      <w:pPr>
        <w:numPr>
          <w:ilvl w:val="0"/>
          <w:numId w:val="10"/>
        </w:numPr>
        <w:spacing w:after="0" w:line="240" w:lineRule="auto"/>
        <w:jc w:val="both"/>
        <w:rPr>
          <w:rFonts w:ascii="Trebuchet MS" w:hAnsi="Trebuchet MS" w:cs="Tahoma"/>
        </w:rPr>
      </w:pPr>
      <w:proofErr w:type="gramStart"/>
      <w:r w:rsidRPr="38640A8E">
        <w:rPr>
          <w:rFonts w:ascii="Trebuchet MS" w:hAnsi="Trebuchet MS" w:cs="Traditional Arabic"/>
          <w:lang w:val="en-US"/>
        </w:rPr>
        <w:t>Performs</w:t>
      </w:r>
      <w:proofErr w:type="gramEnd"/>
      <w:r w:rsidRPr="38640A8E">
        <w:rPr>
          <w:rFonts w:ascii="Trebuchet MS" w:hAnsi="Trebuchet MS" w:cs="Traditional Arabic"/>
          <w:lang w:val="en-US"/>
        </w:rPr>
        <w:t xml:space="preserve"> any other duties as may be reasonably required by manager.</w:t>
      </w:r>
    </w:p>
    <w:p w14:paraId="2BCDBC8C" w14:textId="19E484DE" w:rsidR="00BF1F96" w:rsidRPr="00202B44" w:rsidRDefault="49F9383D" w:rsidP="38640A8E">
      <w:pPr>
        <w:numPr>
          <w:ilvl w:val="0"/>
          <w:numId w:val="10"/>
        </w:numPr>
        <w:spacing w:after="0" w:line="240" w:lineRule="auto"/>
        <w:jc w:val="both"/>
        <w:rPr>
          <w:rFonts w:ascii="Trebuchet MS" w:hAnsi="Trebuchet MS" w:cs="Tahoma"/>
          <w:b/>
          <w:bCs/>
        </w:rPr>
      </w:pPr>
      <w:r w:rsidRPr="38640A8E">
        <w:rPr>
          <w:rFonts w:ascii="Trebuchet MS" w:hAnsi="Trebuchet MS" w:cs="Tahoma"/>
        </w:rPr>
        <w:t>To cover the Medication delivery van route when needed.</w:t>
      </w:r>
    </w:p>
    <w:p w14:paraId="7E2554DA" w14:textId="3C633303" w:rsidR="00BF1F96" w:rsidRPr="00202B44" w:rsidRDefault="00BF1F96" w:rsidP="38640A8E">
      <w:pPr>
        <w:spacing w:after="0" w:line="240" w:lineRule="auto"/>
        <w:jc w:val="both"/>
        <w:rPr>
          <w:rFonts w:ascii="Trebuchet MS" w:hAnsi="Trebuchet MS" w:cs="Tahoma"/>
          <w:b/>
          <w:bCs/>
        </w:rPr>
      </w:pPr>
    </w:p>
    <w:p w14:paraId="1DF3E3B2" w14:textId="07A40049" w:rsidR="00BF1F96" w:rsidRPr="00202B44" w:rsidRDefault="00BF1F96" w:rsidP="38640A8E">
      <w:pPr>
        <w:spacing w:after="0" w:line="240" w:lineRule="auto"/>
        <w:jc w:val="both"/>
        <w:rPr>
          <w:rFonts w:ascii="Trebuchet MS" w:hAnsi="Trebuchet MS" w:cs="Tahoma"/>
          <w:b/>
          <w:bCs/>
        </w:rPr>
      </w:pPr>
      <w:r w:rsidRPr="38640A8E">
        <w:rPr>
          <w:rFonts w:ascii="Trebuchet MS" w:hAnsi="Trebuchet MS" w:cs="Tahoma"/>
          <w:b/>
          <w:bCs/>
        </w:rPr>
        <w:t>Physical, emotional and mental effort:</w:t>
      </w:r>
    </w:p>
    <w:p w14:paraId="4572C0B6" w14:textId="77777777" w:rsidR="00BF1F96" w:rsidRPr="00202B44" w:rsidRDefault="00BF1F96" w:rsidP="00BF1F96">
      <w:pPr>
        <w:numPr>
          <w:ilvl w:val="0"/>
          <w:numId w:val="8"/>
        </w:numPr>
        <w:spacing w:after="0" w:line="240" w:lineRule="auto"/>
        <w:jc w:val="both"/>
        <w:rPr>
          <w:rFonts w:ascii="Trebuchet MS" w:hAnsi="Trebuchet MS" w:cs="Tahoma"/>
          <w:bCs/>
        </w:rPr>
      </w:pPr>
      <w:r w:rsidRPr="00202B44">
        <w:rPr>
          <w:rFonts w:ascii="Trebuchet MS" w:hAnsi="Trebuchet MS" w:cs="Tahoma"/>
          <w:bCs/>
        </w:rPr>
        <w:t>The role is predominantly office based, using VDU &amp; telephone equipment as a major part of the daily role.</w:t>
      </w:r>
    </w:p>
    <w:p w14:paraId="0A52C3A0" w14:textId="77777777" w:rsidR="00BF1F96" w:rsidRPr="00202B44" w:rsidRDefault="00BF1F96" w:rsidP="00BF1F96">
      <w:pPr>
        <w:numPr>
          <w:ilvl w:val="0"/>
          <w:numId w:val="8"/>
        </w:numPr>
        <w:spacing w:after="0" w:line="240" w:lineRule="auto"/>
        <w:jc w:val="both"/>
        <w:rPr>
          <w:rFonts w:ascii="Trebuchet MS" w:hAnsi="Trebuchet MS" w:cs="Tahoma"/>
          <w:bCs/>
        </w:rPr>
      </w:pPr>
      <w:r w:rsidRPr="00202B44">
        <w:rPr>
          <w:rFonts w:ascii="Trebuchet MS" w:hAnsi="Trebuchet MS" w:cs="Tahoma"/>
          <w:bCs/>
        </w:rPr>
        <w:t xml:space="preserve">Frequent periods of concentration are required </w:t>
      </w:r>
    </w:p>
    <w:p w14:paraId="07382A8F" w14:textId="77777777" w:rsidR="00BF1F96" w:rsidRPr="00202B44" w:rsidRDefault="00BF1F96" w:rsidP="00BF1F96">
      <w:pPr>
        <w:numPr>
          <w:ilvl w:val="0"/>
          <w:numId w:val="8"/>
        </w:numPr>
        <w:spacing w:after="0" w:line="240" w:lineRule="auto"/>
        <w:jc w:val="both"/>
        <w:rPr>
          <w:rFonts w:ascii="Trebuchet MS" w:hAnsi="Trebuchet MS" w:cs="Tahoma"/>
          <w:bCs/>
        </w:rPr>
      </w:pPr>
      <w:r w:rsidRPr="00202B44">
        <w:rPr>
          <w:rFonts w:ascii="Trebuchet MS" w:hAnsi="Trebuchet MS" w:cs="Tahoma"/>
          <w:bCs/>
        </w:rPr>
        <w:t>The pattern of the work will be unpredictable</w:t>
      </w:r>
    </w:p>
    <w:p w14:paraId="0B79514B" w14:textId="77777777" w:rsidR="00BF1F96" w:rsidRPr="00202B44" w:rsidRDefault="00BF1F96" w:rsidP="00BF1F96">
      <w:pPr>
        <w:numPr>
          <w:ilvl w:val="0"/>
          <w:numId w:val="8"/>
        </w:numPr>
        <w:spacing w:after="0" w:line="240" w:lineRule="auto"/>
        <w:jc w:val="both"/>
        <w:rPr>
          <w:rFonts w:ascii="Trebuchet MS" w:hAnsi="Trebuchet MS" w:cs="Tahoma"/>
          <w:bCs/>
        </w:rPr>
      </w:pPr>
      <w:r w:rsidRPr="00202B44">
        <w:rPr>
          <w:rFonts w:ascii="Trebuchet MS" w:hAnsi="Trebuchet MS" w:cs="Tahoma"/>
          <w:bCs/>
        </w:rPr>
        <w:t>The post holder will be expected to change between tasks and expect interruptions in their daily work</w:t>
      </w:r>
    </w:p>
    <w:p w14:paraId="7E59FA41" w14:textId="77777777" w:rsidR="00BF1F96" w:rsidRPr="00202B44" w:rsidRDefault="00BF1F96" w:rsidP="00BF1F96">
      <w:pPr>
        <w:numPr>
          <w:ilvl w:val="0"/>
          <w:numId w:val="8"/>
        </w:numPr>
        <w:spacing w:after="0" w:line="240" w:lineRule="auto"/>
        <w:jc w:val="both"/>
        <w:rPr>
          <w:rFonts w:ascii="Trebuchet MS" w:hAnsi="Trebuchet MS" w:cs="Tahoma"/>
          <w:bCs/>
        </w:rPr>
      </w:pPr>
      <w:r w:rsidRPr="00202B44">
        <w:rPr>
          <w:rFonts w:ascii="Trebuchet MS" w:hAnsi="Trebuchet MS" w:cs="Tahoma"/>
          <w:bCs/>
        </w:rPr>
        <w:t>Post holders are expected to work at all locations to maintain the correct level of cover</w:t>
      </w:r>
    </w:p>
    <w:p w14:paraId="2BA1D0F4" w14:textId="77777777" w:rsidR="00BF1F96" w:rsidRPr="00202B44" w:rsidRDefault="00BF1F96" w:rsidP="00BF1F96">
      <w:pPr>
        <w:numPr>
          <w:ilvl w:val="0"/>
          <w:numId w:val="8"/>
        </w:numPr>
        <w:spacing w:after="0" w:line="240" w:lineRule="auto"/>
        <w:jc w:val="both"/>
        <w:rPr>
          <w:rFonts w:ascii="Trebuchet MS" w:hAnsi="Trebuchet MS" w:cs="Tahoma"/>
          <w:bCs/>
        </w:rPr>
      </w:pPr>
      <w:r w:rsidRPr="00202B44">
        <w:rPr>
          <w:rFonts w:ascii="Trebuchet MS" w:hAnsi="Trebuchet MS" w:cs="Tahoma"/>
          <w:bCs/>
        </w:rPr>
        <w:t xml:space="preserve">The role will expose the post holder to occasional distressing or emotional circumstances.  </w:t>
      </w:r>
    </w:p>
    <w:p w14:paraId="5D8B564E" w14:textId="77777777" w:rsidR="00BF1F96" w:rsidRPr="00202B44" w:rsidRDefault="00BF1F96" w:rsidP="00BF1F96">
      <w:pPr>
        <w:pStyle w:val="Heading3"/>
        <w:rPr>
          <w:rFonts w:ascii="Trebuchet MS" w:hAnsi="Trebuchet MS"/>
          <w:color w:val="auto"/>
          <w:sz w:val="22"/>
          <w:szCs w:val="22"/>
        </w:rPr>
      </w:pPr>
      <w:r w:rsidRPr="00202B44">
        <w:rPr>
          <w:rFonts w:ascii="Trebuchet MS" w:hAnsi="Trebuchet MS"/>
          <w:color w:val="auto"/>
          <w:sz w:val="22"/>
          <w:szCs w:val="22"/>
        </w:rPr>
        <w:t>Safeguarding Children and vulnerable adults:</w:t>
      </w:r>
    </w:p>
    <w:p w14:paraId="16F01EED" w14:textId="77777777" w:rsidR="00BF1F96" w:rsidRPr="00202B44" w:rsidRDefault="00BF1F96" w:rsidP="00BF1F96">
      <w:pPr>
        <w:numPr>
          <w:ilvl w:val="0"/>
          <w:numId w:val="9"/>
        </w:numPr>
        <w:spacing w:after="0" w:line="240" w:lineRule="auto"/>
        <w:jc w:val="both"/>
        <w:rPr>
          <w:rFonts w:ascii="Trebuchet MS" w:hAnsi="Trebuchet MS" w:cs="Tahoma"/>
          <w:b/>
        </w:rPr>
      </w:pPr>
      <w:r w:rsidRPr="00202B44">
        <w:rPr>
          <w:rFonts w:ascii="Trebuchet MS" w:hAnsi="Trebuchet MS" w:cs="Tahoma"/>
          <w:bCs/>
        </w:rPr>
        <w:t>Post holders have a general responsibility for safeguarding children and vulnerable adults in the course of their daily duties and for ensuring that they are aware of the specific duties relating to their role.</w:t>
      </w:r>
    </w:p>
    <w:p w14:paraId="701E6BE7" w14:textId="77777777" w:rsidR="00BF1F96" w:rsidRPr="00202B44" w:rsidRDefault="00BF1F96" w:rsidP="00BF1F96">
      <w:pPr>
        <w:pStyle w:val="Heading3"/>
        <w:rPr>
          <w:rFonts w:ascii="Trebuchet MS" w:hAnsi="Trebuchet MS"/>
          <w:color w:val="auto"/>
          <w:sz w:val="22"/>
          <w:szCs w:val="22"/>
        </w:rPr>
      </w:pPr>
      <w:r w:rsidRPr="00202B44">
        <w:rPr>
          <w:rFonts w:ascii="Trebuchet MS" w:hAnsi="Trebuchet MS"/>
          <w:color w:val="auto"/>
          <w:sz w:val="22"/>
          <w:szCs w:val="22"/>
        </w:rPr>
        <w:t>Sustainability:</w:t>
      </w:r>
    </w:p>
    <w:p w14:paraId="62BCD5B8" w14:textId="77777777" w:rsidR="00BF1F96" w:rsidRPr="00202B44" w:rsidRDefault="00BF1F96" w:rsidP="00BF1F96">
      <w:pPr>
        <w:numPr>
          <w:ilvl w:val="0"/>
          <w:numId w:val="9"/>
        </w:numPr>
        <w:spacing w:after="0" w:line="240" w:lineRule="auto"/>
        <w:jc w:val="both"/>
        <w:rPr>
          <w:rFonts w:ascii="Trebuchet MS" w:hAnsi="Trebuchet MS" w:cs="Tahoma"/>
          <w:b/>
        </w:rPr>
      </w:pPr>
      <w:r w:rsidRPr="00202B44">
        <w:rPr>
          <w:rFonts w:ascii="Trebuchet MS" w:hAnsi="Trebuchet MS" w:cs="Tahoma"/>
          <w:bCs/>
        </w:rPr>
        <w:t>It is the responsibility of all staff to minimise the Group’s environmental impact by recycling wherever possible, switching off lights, computers, monitors and equipment when not in use, minimising water usage and reporting faults promptly.</w:t>
      </w:r>
    </w:p>
    <w:p w14:paraId="0E27B00A" w14:textId="77777777" w:rsidR="00BF1F96" w:rsidRPr="00202B44" w:rsidRDefault="00BF1F96" w:rsidP="00BF1F96">
      <w:pPr>
        <w:spacing w:after="0" w:line="240" w:lineRule="auto"/>
        <w:ind w:left="1440"/>
        <w:jc w:val="both"/>
        <w:rPr>
          <w:rFonts w:ascii="Trebuchet MS" w:hAnsi="Trebuchet MS" w:cs="Tahoma"/>
          <w:b/>
        </w:rPr>
      </w:pPr>
    </w:p>
    <w:p w14:paraId="4A4F8925" w14:textId="77777777" w:rsidR="00BF1F96" w:rsidRPr="00202B44" w:rsidRDefault="00BF1F96" w:rsidP="00BF1F96">
      <w:pPr>
        <w:tabs>
          <w:tab w:val="left" w:pos="2268"/>
        </w:tabs>
        <w:rPr>
          <w:rFonts w:ascii="Trebuchet MS" w:hAnsi="Trebuchet MS" w:cs="Tahoma"/>
          <w:bCs/>
        </w:rPr>
      </w:pPr>
      <w:r w:rsidRPr="00202B44">
        <w:rPr>
          <w:rFonts w:ascii="Trebuchet MS" w:hAnsi="Trebuchet MS" w:cs="Tahoma"/>
          <w:b/>
          <w:bCs/>
        </w:rPr>
        <w:t>Confidentiality:</w:t>
      </w:r>
    </w:p>
    <w:p w14:paraId="6D01623F" w14:textId="77777777" w:rsidR="00BF1F96" w:rsidRPr="00202B44" w:rsidRDefault="00BF1F96" w:rsidP="00BF1F96">
      <w:pPr>
        <w:numPr>
          <w:ilvl w:val="0"/>
          <w:numId w:val="1"/>
        </w:numPr>
        <w:tabs>
          <w:tab w:val="left" w:pos="2268"/>
        </w:tabs>
        <w:spacing w:after="0" w:line="240" w:lineRule="auto"/>
        <w:rPr>
          <w:rFonts w:ascii="Trebuchet MS" w:hAnsi="Trebuchet MS" w:cs="Tahoma"/>
        </w:rPr>
      </w:pPr>
      <w:proofErr w:type="gramStart"/>
      <w:r w:rsidRPr="00202B44">
        <w:rPr>
          <w:rFonts w:ascii="Trebuchet MS" w:hAnsi="Trebuchet MS" w:cs="Tahoma"/>
        </w:rPr>
        <w:t>In the course of</w:t>
      </w:r>
      <w:proofErr w:type="gramEnd"/>
      <w:r w:rsidRPr="00202B44">
        <w:rPr>
          <w:rFonts w:ascii="Trebuchet MS" w:hAnsi="Trebuchet MS" w:cs="Tahoma"/>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2BE294BF" w14:textId="77777777" w:rsidR="00BF1F96" w:rsidRPr="00202B44" w:rsidRDefault="00BF1F96" w:rsidP="00BF1F96">
      <w:pPr>
        <w:numPr>
          <w:ilvl w:val="0"/>
          <w:numId w:val="1"/>
        </w:numPr>
        <w:tabs>
          <w:tab w:val="left" w:pos="2268"/>
        </w:tabs>
        <w:spacing w:after="0" w:line="240" w:lineRule="auto"/>
        <w:rPr>
          <w:rFonts w:ascii="Trebuchet MS" w:hAnsi="Trebuchet MS" w:cs="Tahoma"/>
        </w:rPr>
      </w:pPr>
      <w:r w:rsidRPr="38640A8E">
        <w:rPr>
          <w:rFonts w:ascii="Trebuchet MS" w:hAnsi="Trebuchet MS" w:cs="Tahoma"/>
        </w:rPr>
        <w:t xml:space="preserve">In the performance of the duties outlined in this job description, the post-holder may have access to confidential information relating to patients and their </w:t>
      </w:r>
      <w:bookmarkStart w:id="0" w:name="_Int_uhS6fMzt"/>
      <w:proofErr w:type="spellStart"/>
      <w:r w:rsidRPr="38640A8E">
        <w:rPr>
          <w:rFonts w:ascii="Trebuchet MS" w:hAnsi="Trebuchet MS" w:cs="Tahoma"/>
        </w:rPr>
        <w:t>carers</w:t>
      </w:r>
      <w:bookmarkEnd w:id="0"/>
      <w:proofErr w:type="spellEnd"/>
      <w:r w:rsidRPr="38640A8E">
        <w:rPr>
          <w:rFonts w:ascii="Trebuchet MS" w:hAnsi="Trebuchet MS" w:cs="Tahoma"/>
        </w:rPr>
        <w:t>, practice staff and other healthcare workers.  They may also have access to information relating to the practice as a business organisation.  All such information from any source is to be regarded as strictly confidential</w:t>
      </w:r>
    </w:p>
    <w:p w14:paraId="614A6D5E" w14:textId="77777777" w:rsidR="00BF1F96" w:rsidRPr="00202B44" w:rsidRDefault="00BF1F96" w:rsidP="00BF1F96">
      <w:pPr>
        <w:numPr>
          <w:ilvl w:val="0"/>
          <w:numId w:val="1"/>
        </w:numPr>
        <w:tabs>
          <w:tab w:val="left" w:pos="2268"/>
        </w:tabs>
        <w:spacing w:after="0" w:line="240" w:lineRule="auto"/>
        <w:rPr>
          <w:rFonts w:ascii="Trebuchet MS" w:hAnsi="Trebuchet MS" w:cs="Tahoma"/>
        </w:rPr>
      </w:pPr>
      <w:r w:rsidRPr="00202B44">
        <w:rPr>
          <w:rFonts w:ascii="Trebuchet MS" w:hAnsi="Trebuchet MS" w:cs="Tahoma"/>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60061E4C" w14:textId="77777777" w:rsidR="00BF1F96" w:rsidRDefault="00BF1F96" w:rsidP="00BF1F96">
      <w:pPr>
        <w:tabs>
          <w:tab w:val="left" w:pos="2268"/>
        </w:tabs>
        <w:ind w:left="720"/>
        <w:rPr>
          <w:rFonts w:ascii="Trebuchet MS" w:hAnsi="Trebuchet MS" w:cs="Tahoma"/>
        </w:rPr>
      </w:pPr>
    </w:p>
    <w:p w14:paraId="44EAFD9C" w14:textId="77777777" w:rsidR="005053AD" w:rsidRDefault="005053AD" w:rsidP="00BF1F96">
      <w:pPr>
        <w:tabs>
          <w:tab w:val="left" w:pos="2268"/>
        </w:tabs>
        <w:ind w:left="720"/>
        <w:rPr>
          <w:rFonts w:ascii="Trebuchet MS" w:hAnsi="Trebuchet MS" w:cs="Tahoma"/>
        </w:rPr>
      </w:pPr>
    </w:p>
    <w:p w14:paraId="4B94D5A5" w14:textId="77777777" w:rsidR="005053AD" w:rsidRPr="00202B44" w:rsidRDefault="005053AD" w:rsidP="00BF1F96">
      <w:pPr>
        <w:tabs>
          <w:tab w:val="left" w:pos="2268"/>
        </w:tabs>
        <w:ind w:left="720"/>
        <w:rPr>
          <w:rFonts w:ascii="Trebuchet MS" w:hAnsi="Trebuchet MS" w:cs="Tahoma"/>
        </w:rPr>
      </w:pPr>
    </w:p>
    <w:p w14:paraId="2745F745" w14:textId="77777777" w:rsidR="005053AD" w:rsidRPr="00445FF3" w:rsidRDefault="005053AD" w:rsidP="005053AD">
      <w:pPr>
        <w:tabs>
          <w:tab w:val="left" w:pos="2268"/>
        </w:tabs>
        <w:rPr>
          <w:rFonts w:ascii="Trebuchet MS" w:hAnsi="Trebuchet MS" w:cs="Tahoma"/>
          <w:bCs/>
        </w:rPr>
      </w:pPr>
      <w:bookmarkStart w:id="1" w:name="OLE_LINK1"/>
      <w:bookmarkStart w:id="2" w:name="OLE_LINK2"/>
      <w:r w:rsidRPr="00445FF3">
        <w:rPr>
          <w:rFonts w:ascii="Trebuchet MS" w:hAnsi="Trebuchet MS" w:cs="Tahoma"/>
          <w:b/>
          <w:bCs/>
        </w:rPr>
        <w:t>Health &amp; safety:</w:t>
      </w:r>
    </w:p>
    <w:p w14:paraId="09FD4880" w14:textId="77777777" w:rsidR="005053AD" w:rsidRPr="00445FF3" w:rsidRDefault="005053AD" w:rsidP="005053AD">
      <w:pPr>
        <w:tabs>
          <w:tab w:val="left" w:pos="2268"/>
        </w:tabs>
        <w:rPr>
          <w:rFonts w:ascii="Trebuchet MS" w:hAnsi="Trebuchet MS" w:cs="Tahoma"/>
        </w:rPr>
      </w:pPr>
      <w:r w:rsidRPr="00445FF3">
        <w:rPr>
          <w:rFonts w:ascii="Trebuchet MS" w:hAnsi="Trebuchet MS" w:cs="Tahoma"/>
        </w:rPr>
        <w:lastRenderedPageBreak/>
        <w:t>The post-holder will assist in promoting and maintaining their own and others’ health, safety and security as defined in the practice health &amp; safety policy, and the practice infection control policy and published procedures. This will include:</w:t>
      </w:r>
    </w:p>
    <w:p w14:paraId="40C13854" w14:textId="77777777" w:rsidR="005053AD" w:rsidRPr="00445FF3" w:rsidRDefault="005053AD" w:rsidP="005053AD">
      <w:pPr>
        <w:numPr>
          <w:ilvl w:val="0"/>
          <w:numId w:val="1"/>
        </w:numPr>
        <w:tabs>
          <w:tab w:val="left" w:pos="2268"/>
        </w:tabs>
        <w:spacing w:after="0" w:line="240" w:lineRule="auto"/>
        <w:rPr>
          <w:rFonts w:ascii="Trebuchet MS" w:hAnsi="Trebuchet MS" w:cs="Tahoma"/>
        </w:rPr>
      </w:pPr>
      <w:r w:rsidRPr="00445FF3">
        <w:rPr>
          <w:rFonts w:ascii="Trebuchet MS" w:hAnsi="Trebuchet MS" w:cs="Tahoma"/>
        </w:rPr>
        <w:t>Using personal security systems within the workplace according to group guidelines</w:t>
      </w:r>
    </w:p>
    <w:p w14:paraId="3914D6ED" w14:textId="77777777" w:rsidR="005053AD" w:rsidRPr="00445FF3" w:rsidRDefault="005053AD" w:rsidP="005053AD">
      <w:pPr>
        <w:numPr>
          <w:ilvl w:val="0"/>
          <w:numId w:val="1"/>
        </w:numPr>
        <w:tabs>
          <w:tab w:val="left" w:pos="2268"/>
        </w:tabs>
        <w:spacing w:after="0" w:line="240" w:lineRule="auto"/>
        <w:rPr>
          <w:rFonts w:ascii="Trebuchet MS" w:hAnsi="Trebuchet MS" w:cs="Tahoma"/>
        </w:rPr>
      </w:pPr>
      <w:r w:rsidRPr="00445FF3">
        <w:rPr>
          <w:rFonts w:ascii="Trebuchet MS" w:hAnsi="Trebuchet MS" w:cs="Tahoma"/>
        </w:rPr>
        <w:t>Identifying the risks involved in work activities and undertaking such activities in a way that manages those risks</w:t>
      </w:r>
    </w:p>
    <w:p w14:paraId="5133355E" w14:textId="77777777" w:rsidR="005053AD" w:rsidRPr="00445FF3" w:rsidRDefault="005053AD" w:rsidP="005053AD">
      <w:pPr>
        <w:numPr>
          <w:ilvl w:val="0"/>
          <w:numId w:val="1"/>
        </w:numPr>
        <w:tabs>
          <w:tab w:val="left" w:pos="2268"/>
        </w:tabs>
        <w:spacing w:after="0" w:line="240" w:lineRule="auto"/>
        <w:rPr>
          <w:rFonts w:ascii="Trebuchet MS" w:hAnsi="Trebuchet MS" w:cs="Tahoma"/>
        </w:rPr>
      </w:pPr>
      <w:r w:rsidRPr="00445FF3">
        <w:rPr>
          <w:rFonts w:ascii="Trebuchet MS" w:hAnsi="Trebuchet MS" w:cs="Tahoma"/>
        </w:rPr>
        <w:t>Making effective use of training to update knowledge and skills</w:t>
      </w:r>
    </w:p>
    <w:p w14:paraId="31BF6AC9" w14:textId="77777777" w:rsidR="005053AD" w:rsidRPr="00445FF3" w:rsidRDefault="005053AD" w:rsidP="005053AD">
      <w:pPr>
        <w:numPr>
          <w:ilvl w:val="0"/>
          <w:numId w:val="1"/>
        </w:numPr>
        <w:tabs>
          <w:tab w:val="left" w:pos="2268"/>
        </w:tabs>
        <w:spacing w:after="0" w:line="240" w:lineRule="auto"/>
        <w:rPr>
          <w:rFonts w:ascii="Trebuchet MS" w:hAnsi="Trebuchet MS" w:cs="Tahoma"/>
        </w:rPr>
      </w:pPr>
      <w:r w:rsidRPr="00445FF3">
        <w:rPr>
          <w:rFonts w:ascii="Trebuchet MS" w:hAnsi="Trebuchet MS" w:cs="Tahoma"/>
        </w:rPr>
        <w:t>Using appropriate infection control procedures, maintaining work areas in a tidy and safe way, free from hazards</w:t>
      </w:r>
    </w:p>
    <w:p w14:paraId="659F30C1" w14:textId="77777777" w:rsidR="005053AD" w:rsidRPr="00445FF3" w:rsidRDefault="005053AD" w:rsidP="005053AD">
      <w:pPr>
        <w:numPr>
          <w:ilvl w:val="0"/>
          <w:numId w:val="1"/>
        </w:numPr>
        <w:tabs>
          <w:tab w:val="left" w:pos="2268"/>
        </w:tabs>
        <w:spacing w:after="0" w:line="240" w:lineRule="auto"/>
        <w:rPr>
          <w:rFonts w:ascii="Trebuchet MS" w:hAnsi="Trebuchet MS" w:cs="Tahoma"/>
        </w:rPr>
      </w:pPr>
      <w:r w:rsidRPr="00445FF3">
        <w:rPr>
          <w:rFonts w:ascii="Trebuchet MS" w:hAnsi="Trebuchet MS" w:cs="Tahoma"/>
        </w:rPr>
        <w:t>Actively reporting health and safety hazards and infection hazards immediately when recognised</w:t>
      </w:r>
    </w:p>
    <w:p w14:paraId="10B62EF0" w14:textId="77777777" w:rsidR="005053AD" w:rsidRPr="00445FF3" w:rsidRDefault="005053AD" w:rsidP="005053AD">
      <w:pPr>
        <w:numPr>
          <w:ilvl w:val="0"/>
          <w:numId w:val="1"/>
        </w:numPr>
        <w:tabs>
          <w:tab w:val="left" w:pos="2268"/>
        </w:tabs>
        <w:spacing w:after="0" w:line="240" w:lineRule="auto"/>
        <w:rPr>
          <w:rFonts w:ascii="Trebuchet MS" w:hAnsi="Trebuchet MS" w:cs="Tahoma"/>
        </w:rPr>
      </w:pPr>
      <w:r w:rsidRPr="00445FF3">
        <w:rPr>
          <w:rFonts w:ascii="Trebuchet MS" w:hAnsi="Trebuchet MS" w:cs="Tahoma"/>
        </w:rPr>
        <w:t xml:space="preserve">Keeping own work areas and general/patient areas generally clean, assisting in the maintenance of general standards of cleanliness consistent with the scope of the job holder’s role </w:t>
      </w:r>
    </w:p>
    <w:p w14:paraId="2BC39075" w14:textId="77777777" w:rsidR="005053AD" w:rsidRPr="00445FF3" w:rsidRDefault="005053AD" w:rsidP="005053AD">
      <w:pPr>
        <w:numPr>
          <w:ilvl w:val="0"/>
          <w:numId w:val="1"/>
        </w:numPr>
        <w:tabs>
          <w:tab w:val="left" w:pos="2268"/>
        </w:tabs>
        <w:spacing w:after="0" w:line="240" w:lineRule="auto"/>
        <w:rPr>
          <w:rFonts w:ascii="Trebuchet MS" w:hAnsi="Trebuchet MS" w:cs="Tahoma"/>
        </w:rPr>
      </w:pPr>
      <w:r w:rsidRPr="00445FF3">
        <w:rPr>
          <w:rFonts w:ascii="Trebuchet MS" w:hAnsi="Trebuchet MS" w:cs="Tahoma"/>
        </w:rPr>
        <w:t>Reporting potential risks identified</w:t>
      </w:r>
    </w:p>
    <w:bookmarkEnd w:id="1"/>
    <w:bookmarkEnd w:id="2"/>
    <w:p w14:paraId="3DEEC669" w14:textId="77777777" w:rsidR="00BF1F96" w:rsidRPr="00202B44" w:rsidRDefault="00BF1F96" w:rsidP="00BF1F96">
      <w:pPr>
        <w:rPr>
          <w:rFonts w:ascii="Trebuchet MS" w:hAnsi="Trebuchet MS" w:cs="Tahoma"/>
        </w:rPr>
      </w:pPr>
    </w:p>
    <w:p w14:paraId="57F5688E" w14:textId="77777777" w:rsidR="00BF1F96" w:rsidRPr="00202B44" w:rsidRDefault="00BF1F96" w:rsidP="00BF1F96">
      <w:pPr>
        <w:tabs>
          <w:tab w:val="left" w:pos="2268"/>
        </w:tabs>
        <w:rPr>
          <w:rFonts w:ascii="Trebuchet MS" w:hAnsi="Trebuchet MS" w:cs="Tahoma"/>
          <w:bCs/>
        </w:rPr>
      </w:pPr>
      <w:r w:rsidRPr="00202B44">
        <w:rPr>
          <w:rFonts w:ascii="Trebuchet MS" w:hAnsi="Trebuchet MS" w:cs="Tahoma"/>
          <w:b/>
          <w:bCs/>
        </w:rPr>
        <w:t>Equality and diversity:</w:t>
      </w:r>
    </w:p>
    <w:p w14:paraId="243C4043" w14:textId="77777777" w:rsidR="00BF1F96" w:rsidRPr="00202B44" w:rsidRDefault="00BF1F96" w:rsidP="00BF1F96">
      <w:pPr>
        <w:rPr>
          <w:rFonts w:ascii="Trebuchet MS" w:hAnsi="Trebuchet MS" w:cs="Tahoma"/>
        </w:rPr>
      </w:pPr>
      <w:r w:rsidRPr="00202B44">
        <w:rPr>
          <w:rFonts w:ascii="Trebuchet MS" w:hAnsi="Trebuchet MS" w:cs="Tahoma"/>
        </w:rPr>
        <w:t>The post-holder will support the equality, diversity and rights of patients, carers and colleagues, to include:</w:t>
      </w:r>
    </w:p>
    <w:p w14:paraId="00B14BA7" w14:textId="77777777" w:rsidR="00BF1F96" w:rsidRPr="00202B44" w:rsidRDefault="00BF1F96" w:rsidP="00BF1F96">
      <w:pPr>
        <w:numPr>
          <w:ilvl w:val="0"/>
          <w:numId w:val="2"/>
        </w:numPr>
        <w:spacing w:after="0" w:line="240" w:lineRule="auto"/>
        <w:rPr>
          <w:rFonts w:ascii="Trebuchet MS" w:hAnsi="Trebuchet MS" w:cs="Tahoma"/>
        </w:rPr>
      </w:pPr>
      <w:r w:rsidRPr="00202B44">
        <w:rPr>
          <w:rFonts w:ascii="Trebuchet MS" w:hAnsi="Trebuchet MS" w:cs="Tahoma"/>
        </w:rPr>
        <w:t>Acting in a way that recognises the importance of people’s rights, interpreting them in a way that is consistent with practice procedures and policies, and current legislation</w:t>
      </w:r>
    </w:p>
    <w:p w14:paraId="7CE8B43E" w14:textId="77777777" w:rsidR="00BF1F96" w:rsidRPr="00202B44" w:rsidRDefault="00BF1F96" w:rsidP="00BF1F96">
      <w:pPr>
        <w:numPr>
          <w:ilvl w:val="0"/>
          <w:numId w:val="2"/>
        </w:numPr>
        <w:spacing w:after="0" w:line="240" w:lineRule="auto"/>
        <w:rPr>
          <w:rFonts w:ascii="Trebuchet MS" w:hAnsi="Trebuchet MS" w:cs="Tahoma"/>
        </w:rPr>
      </w:pPr>
      <w:r w:rsidRPr="00202B44">
        <w:rPr>
          <w:rFonts w:ascii="Trebuchet MS" w:hAnsi="Trebuchet MS" w:cs="Tahoma"/>
        </w:rPr>
        <w:t>Respecting the privacy, dignity, needs and beliefs of patients, carers and colleagues</w:t>
      </w:r>
    </w:p>
    <w:p w14:paraId="2FD7F4EA" w14:textId="77777777" w:rsidR="00BF1F96" w:rsidRPr="00202B44" w:rsidRDefault="00BF1F96" w:rsidP="00BF1F96">
      <w:pPr>
        <w:numPr>
          <w:ilvl w:val="0"/>
          <w:numId w:val="2"/>
        </w:numPr>
        <w:spacing w:after="0" w:line="240" w:lineRule="auto"/>
        <w:rPr>
          <w:rFonts w:ascii="Trebuchet MS" w:hAnsi="Trebuchet MS" w:cs="Tahoma"/>
        </w:rPr>
      </w:pPr>
      <w:r w:rsidRPr="00202B44">
        <w:rPr>
          <w:rFonts w:ascii="Trebuchet MS" w:hAnsi="Trebuchet MS" w:cs="Tahoma"/>
        </w:rPr>
        <w:t>Behaving in a manner that is welcoming to, and of the individual, is non-judgmental and respects their circumstances, feelings, priorities and rights.</w:t>
      </w:r>
    </w:p>
    <w:p w14:paraId="3656B9AB" w14:textId="77777777" w:rsidR="00BF1F96" w:rsidRPr="00202B44" w:rsidRDefault="00BF1F96" w:rsidP="00BF1F96">
      <w:pPr>
        <w:rPr>
          <w:rFonts w:ascii="Trebuchet MS" w:hAnsi="Trebuchet MS" w:cs="Tahoma"/>
        </w:rPr>
      </w:pPr>
    </w:p>
    <w:p w14:paraId="510EE502" w14:textId="77777777" w:rsidR="00BF1F96" w:rsidRPr="00202B44" w:rsidRDefault="00202B44" w:rsidP="00BF1F96">
      <w:pPr>
        <w:tabs>
          <w:tab w:val="left" w:pos="2268"/>
        </w:tabs>
        <w:rPr>
          <w:rFonts w:ascii="Trebuchet MS" w:hAnsi="Trebuchet MS" w:cs="Tahoma"/>
          <w:bCs/>
        </w:rPr>
      </w:pPr>
      <w:r>
        <w:rPr>
          <w:rFonts w:ascii="Trebuchet MS" w:hAnsi="Trebuchet MS" w:cs="Tahoma"/>
          <w:b/>
          <w:bCs/>
        </w:rPr>
        <w:t>Personal/P</w:t>
      </w:r>
      <w:r w:rsidR="00BF1F96" w:rsidRPr="00202B44">
        <w:rPr>
          <w:rFonts w:ascii="Trebuchet MS" w:hAnsi="Trebuchet MS" w:cs="Tahoma"/>
          <w:b/>
          <w:bCs/>
        </w:rPr>
        <w:t>rofessional development:</w:t>
      </w:r>
    </w:p>
    <w:p w14:paraId="567D4A6F" w14:textId="77777777" w:rsidR="00BF1F96" w:rsidRPr="00202B44" w:rsidRDefault="00BF1F96" w:rsidP="00BF1F96">
      <w:pPr>
        <w:rPr>
          <w:rFonts w:ascii="Trebuchet MS" w:hAnsi="Trebuchet MS" w:cs="Tahoma"/>
        </w:rPr>
      </w:pPr>
      <w:r w:rsidRPr="00202B44">
        <w:rPr>
          <w:rFonts w:ascii="Trebuchet MS" w:hAnsi="Trebuchet MS" w:cs="Tahoma"/>
        </w:rPr>
        <w:t>The post-holder will participate in any training programme implemented by the practice as part of this employment, with such training to include:</w:t>
      </w:r>
    </w:p>
    <w:p w14:paraId="5F12CD26" w14:textId="77777777" w:rsidR="00BF1F96" w:rsidRPr="00202B44" w:rsidRDefault="00BF1F96" w:rsidP="00BF1F96">
      <w:pPr>
        <w:numPr>
          <w:ilvl w:val="0"/>
          <w:numId w:val="2"/>
        </w:numPr>
        <w:spacing w:after="0" w:line="240" w:lineRule="auto"/>
        <w:rPr>
          <w:rFonts w:ascii="Trebuchet MS" w:hAnsi="Trebuchet MS" w:cs="Tahoma"/>
        </w:rPr>
      </w:pPr>
      <w:r w:rsidRPr="00202B44">
        <w:rPr>
          <w:rFonts w:ascii="Trebuchet MS" w:hAnsi="Trebuchet MS" w:cs="Tahoma"/>
        </w:rPr>
        <w:t>Participation in an annual individual performance review, including taking responsibility for maintaining a record of own personal and/or professional development</w:t>
      </w:r>
    </w:p>
    <w:p w14:paraId="1B13D8F6" w14:textId="77777777" w:rsidR="00BF1F96" w:rsidRPr="00202B44" w:rsidRDefault="00BF1F96" w:rsidP="00BF1F96">
      <w:pPr>
        <w:numPr>
          <w:ilvl w:val="0"/>
          <w:numId w:val="2"/>
        </w:numPr>
        <w:spacing w:after="0" w:line="240" w:lineRule="auto"/>
        <w:rPr>
          <w:rFonts w:ascii="Trebuchet MS" w:hAnsi="Trebuchet MS" w:cs="Tahoma"/>
        </w:rPr>
      </w:pPr>
      <w:r w:rsidRPr="00202B44">
        <w:rPr>
          <w:rFonts w:ascii="Trebuchet MS" w:hAnsi="Trebuchet MS" w:cs="Tahoma"/>
        </w:rPr>
        <w:t>Taking responsibility for own development, learning and performance and demonstrating skills and activities to others who are undertaking similar work</w:t>
      </w:r>
    </w:p>
    <w:p w14:paraId="72B3F301" w14:textId="77777777" w:rsidR="00BF1F96" w:rsidRPr="00202B44" w:rsidRDefault="00BF1F96" w:rsidP="00BF1F96">
      <w:pPr>
        <w:numPr>
          <w:ilvl w:val="0"/>
          <w:numId w:val="2"/>
        </w:numPr>
        <w:spacing w:after="0" w:line="240" w:lineRule="auto"/>
        <w:rPr>
          <w:rFonts w:ascii="Trebuchet MS" w:hAnsi="Trebuchet MS" w:cs="Tahoma"/>
        </w:rPr>
      </w:pPr>
      <w:r w:rsidRPr="00202B44">
        <w:rPr>
          <w:rFonts w:ascii="Trebuchet MS" w:hAnsi="Trebuchet MS" w:cs="Tahoma"/>
        </w:rPr>
        <w:t>Attend monthly team meetings</w:t>
      </w:r>
    </w:p>
    <w:p w14:paraId="45FB0818" w14:textId="77777777" w:rsidR="00BF1F96" w:rsidRPr="00202B44" w:rsidRDefault="00BF1F96" w:rsidP="00BF1F96">
      <w:pPr>
        <w:rPr>
          <w:rFonts w:ascii="Trebuchet MS" w:hAnsi="Trebuchet MS" w:cs="Tahoma"/>
        </w:rPr>
      </w:pPr>
    </w:p>
    <w:p w14:paraId="17A4BAEA" w14:textId="77777777" w:rsidR="00BF1F96" w:rsidRPr="00202B44" w:rsidRDefault="00BF1F96" w:rsidP="00BF1F96">
      <w:pPr>
        <w:tabs>
          <w:tab w:val="left" w:pos="2268"/>
        </w:tabs>
        <w:rPr>
          <w:rFonts w:ascii="Trebuchet MS" w:hAnsi="Trebuchet MS" w:cs="Tahoma"/>
          <w:bCs/>
        </w:rPr>
      </w:pPr>
      <w:r w:rsidRPr="00202B44">
        <w:rPr>
          <w:rFonts w:ascii="Trebuchet MS" w:hAnsi="Trebuchet MS" w:cs="Tahoma"/>
          <w:b/>
          <w:bCs/>
        </w:rPr>
        <w:t>Quality:</w:t>
      </w:r>
    </w:p>
    <w:p w14:paraId="335CED1D" w14:textId="77777777" w:rsidR="00BF1F96" w:rsidRPr="00202B44" w:rsidRDefault="00BF1F96" w:rsidP="00BF1F96">
      <w:pPr>
        <w:rPr>
          <w:rFonts w:ascii="Trebuchet MS" w:hAnsi="Trebuchet MS" w:cs="Tahoma"/>
        </w:rPr>
      </w:pPr>
      <w:r w:rsidRPr="00202B44">
        <w:rPr>
          <w:rFonts w:ascii="Trebuchet MS" w:hAnsi="Trebuchet MS" w:cs="Tahoma"/>
        </w:rPr>
        <w:t>The post-holder will strive to maintain quality within the practice, and will:</w:t>
      </w:r>
    </w:p>
    <w:p w14:paraId="41A9C4A6" w14:textId="77777777" w:rsidR="00BF1F96" w:rsidRPr="00202B44" w:rsidRDefault="00BF1F96" w:rsidP="00BF1F96">
      <w:pPr>
        <w:numPr>
          <w:ilvl w:val="0"/>
          <w:numId w:val="3"/>
        </w:numPr>
        <w:spacing w:after="0" w:line="240" w:lineRule="auto"/>
        <w:rPr>
          <w:rFonts w:ascii="Trebuchet MS" w:hAnsi="Trebuchet MS" w:cs="Tahoma"/>
        </w:rPr>
      </w:pPr>
      <w:r w:rsidRPr="00202B44">
        <w:rPr>
          <w:rFonts w:ascii="Trebuchet MS" w:hAnsi="Trebuchet MS" w:cs="Tahoma"/>
        </w:rPr>
        <w:t>Alert other team members to issues of quality and risk</w:t>
      </w:r>
    </w:p>
    <w:p w14:paraId="458487CB" w14:textId="77777777" w:rsidR="00BF1F96" w:rsidRPr="00202B44" w:rsidRDefault="00BF1F96" w:rsidP="00BF1F96">
      <w:pPr>
        <w:numPr>
          <w:ilvl w:val="0"/>
          <w:numId w:val="3"/>
        </w:numPr>
        <w:spacing w:after="0" w:line="240" w:lineRule="auto"/>
        <w:rPr>
          <w:rFonts w:ascii="Trebuchet MS" w:hAnsi="Trebuchet MS" w:cs="Tahoma"/>
        </w:rPr>
      </w:pPr>
      <w:r w:rsidRPr="00202B44">
        <w:rPr>
          <w:rFonts w:ascii="Trebuchet MS" w:hAnsi="Trebuchet MS" w:cs="Tahoma"/>
        </w:rPr>
        <w:t>Assess own performance and take accountability for own actions, either directly or under supervision</w:t>
      </w:r>
    </w:p>
    <w:p w14:paraId="2BD48ED0" w14:textId="77777777" w:rsidR="00BF1F96" w:rsidRPr="00202B44" w:rsidRDefault="00BF1F96" w:rsidP="00BF1F96">
      <w:pPr>
        <w:numPr>
          <w:ilvl w:val="0"/>
          <w:numId w:val="3"/>
        </w:numPr>
        <w:spacing w:after="0" w:line="240" w:lineRule="auto"/>
        <w:rPr>
          <w:rFonts w:ascii="Trebuchet MS" w:hAnsi="Trebuchet MS" w:cs="Tahoma"/>
        </w:rPr>
      </w:pPr>
      <w:r w:rsidRPr="00202B44">
        <w:rPr>
          <w:rFonts w:ascii="Trebuchet MS" w:hAnsi="Trebuchet MS" w:cs="Tahoma"/>
        </w:rPr>
        <w:t>Contribute to the effectiveness of the team by reflecting on own and team activities and making suggestions on ways to improve and enhance the team’s performance</w:t>
      </w:r>
    </w:p>
    <w:p w14:paraId="4356AB3E" w14:textId="77777777" w:rsidR="00BF1F96" w:rsidRPr="00202B44" w:rsidRDefault="00BF1F96" w:rsidP="00BF1F96">
      <w:pPr>
        <w:numPr>
          <w:ilvl w:val="0"/>
          <w:numId w:val="3"/>
        </w:numPr>
        <w:spacing w:after="0" w:line="240" w:lineRule="auto"/>
        <w:rPr>
          <w:rFonts w:ascii="Trebuchet MS" w:hAnsi="Trebuchet MS" w:cs="Tahoma"/>
        </w:rPr>
      </w:pPr>
      <w:r w:rsidRPr="00202B44">
        <w:rPr>
          <w:rFonts w:ascii="Trebuchet MS" w:hAnsi="Trebuchet MS" w:cs="Tahoma"/>
        </w:rPr>
        <w:t>Work effectively with individuals in other agencies to meet patients’ needs</w:t>
      </w:r>
    </w:p>
    <w:p w14:paraId="13B2250D" w14:textId="77777777" w:rsidR="00BF1F96" w:rsidRPr="00202B44" w:rsidRDefault="00BF1F96" w:rsidP="00BF1F96">
      <w:pPr>
        <w:numPr>
          <w:ilvl w:val="0"/>
          <w:numId w:val="3"/>
        </w:numPr>
        <w:spacing w:after="0" w:line="240" w:lineRule="auto"/>
        <w:rPr>
          <w:rFonts w:ascii="Trebuchet MS" w:hAnsi="Trebuchet MS" w:cs="Tahoma"/>
        </w:rPr>
      </w:pPr>
      <w:r w:rsidRPr="00202B44">
        <w:rPr>
          <w:rFonts w:ascii="Trebuchet MS" w:hAnsi="Trebuchet MS" w:cs="Tahoma"/>
        </w:rPr>
        <w:lastRenderedPageBreak/>
        <w:t>Effectively manage own time, workload and resources</w:t>
      </w:r>
    </w:p>
    <w:p w14:paraId="049F31CB" w14:textId="77777777" w:rsidR="00BF1F96" w:rsidRPr="00202B44" w:rsidRDefault="00BF1F96" w:rsidP="00BF1F96">
      <w:pPr>
        <w:ind w:left="360"/>
        <w:rPr>
          <w:rFonts w:ascii="Trebuchet MS" w:hAnsi="Trebuchet MS" w:cs="Tahoma"/>
        </w:rPr>
      </w:pPr>
    </w:p>
    <w:p w14:paraId="5880FEFD" w14:textId="77777777" w:rsidR="00BF1F96" w:rsidRPr="00202B44" w:rsidRDefault="00BF1F96" w:rsidP="00BF1F96">
      <w:pPr>
        <w:rPr>
          <w:rFonts w:ascii="Trebuchet MS" w:hAnsi="Trebuchet MS" w:cs="Tahoma"/>
          <w:b/>
          <w:bCs/>
        </w:rPr>
      </w:pPr>
      <w:r w:rsidRPr="00202B44">
        <w:rPr>
          <w:rFonts w:ascii="Trebuchet MS" w:hAnsi="Trebuchet MS" w:cs="Tahoma"/>
          <w:b/>
          <w:bCs/>
        </w:rPr>
        <w:t>Communication:</w:t>
      </w:r>
    </w:p>
    <w:p w14:paraId="35330ED6" w14:textId="77777777" w:rsidR="00BF1F96" w:rsidRPr="00202B44" w:rsidRDefault="00BF1F96" w:rsidP="00BF1F96">
      <w:pPr>
        <w:tabs>
          <w:tab w:val="left" w:pos="2268"/>
        </w:tabs>
        <w:rPr>
          <w:rFonts w:ascii="Trebuchet MS" w:hAnsi="Trebuchet MS" w:cs="Tahoma"/>
          <w:bCs/>
        </w:rPr>
      </w:pPr>
      <w:r w:rsidRPr="00202B44">
        <w:rPr>
          <w:rFonts w:ascii="Trebuchet MS" w:hAnsi="Trebuchet MS" w:cs="Tahoma"/>
          <w:bCs/>
        </w:rPr>
        <w:t>The post-holder should recognise the importance of effective communication within the team and will strive to:</w:t>
      </w:r>
    </w:p>
    <w:p w14:paraId="5A44BBB7" w14:textId="77777777" w:rsidR="00BF1F96" w:rsidRPr="00202B44" w:rsidRDefault="00BF1F96" w:rsidP="00BF1F96">
      <w:pPr>
        <w:numPr>
          <w:ilvl w:val="0"/>
          <w:numId w:val="4"/>
        </w:numPr>
        <w:tabs>
          <w:tab w:val="left" w:pos="2268"/>
        </w:tabs>
        <w:spacing w:after="0" w:line="240" w:lineRule="auto"/>
        <w:rPr>
          <w:rFonts w:ascii="Trebuchet MS" w:hAnsi="Trebuchet MS" w:cs="Tahoma"/>
          <w:bCs/>
        </w:rPr>
      </w:pPr>
      <w:r w:rsidRPr="00202B44">
        <w:rPr>
          <w:rFonts w:ascii="Trebuchet MS" w:hAnsi="Trebuchet MS" w:cs="Tahoma"/>
        </w:rPr>
        <w:t>Communicate effectively with other team members</w:t>
      </w:r>
    </w:p>
    <w:p w14:paraId="71815FB4" w14:textId="77777777" w:rsidR="00BF1F96" w:rsidRPr="00202B44" w:rsidRDefault="00BF1F96" w:rsidP="00BF1F96">
      <w:pPr>
        <w:numPr>
          <w:ilvl w:val="0"/>
          <w:numId w:val="4"/>
        </w:numPr>
        <w:tabs>
          <w:tab w:val="left" w:pos="2268"/>
        </w:tabs>
        <w:spacing w:after="0" w:line="240" w:lineRule="auto"/>
        <w:rPr>
          <w:rFonts w:ascii="Trebuchet MS" w:hAnsi="Trebuchet MS" w:cs="Tahoma"/>
          <w:bCs/>
        </w:rPr>
      </w:pPr>
      <w:r w:rsidRPr="00202B44">
        <w:rPr>
          <w:rFonts w:ascii="Trebuchet MS" w:hAnsi="Trebuchet MS" w:cs="Tahoma"/>
        </w:rPr>
        <w:t>Communicate effectively with patients and carers</w:t>
      </w:r>
    </w:p>
    <w:p w14:paraId="1D14042E" w14:textId="77777777" w:rsidR="00BF1F96" w:rsidRPr="00202B44" w:rsidRDefault="00BF1F96" w:rsidP="00BF1F96">
      <w:pPr>
        <w:numPr>
          <w:ilvl w:val="0"/>
          <w:numId w:val="4"/>
        </w:numPr>
        <w:tabs>
          <w:tab w:val="left" w:pos="2268"/>
        </w:tabs>
        <w:spacing w:after="0" w:line="240" w:lineRule="auto"/>
        <w:rPr>
          <w:rFonts w:ascii="Trebuchet MS" w:hAnsi="Trebuchet MS" w:cs="Tahoma"/>
          <w:bCs/>
        </w:rPr>
      </w:pPr>
      <w:r w:rsidRPr="00202B44">
        <w:rPr>
          <w:rFonts w:ascii="Trebuchet MS" w:hAnsi="Trebuchet MS" w:cs="Tahoma"/>
        </w:rPr>
        <w:t>Recognise people’s needs for alternative methods of communication and respond accordingly</w:t>
      </w:r>
    </w:p>
    <w:p w14:paraId="53128261" w14:textId="77777777" w:rsidR="00BF1F96" w:rsidRPr="00202B44" w:rsidRDefault="00BF1F96" w:rsidP="00BF1F96">
      <w:pPr>
        <w:tabs>
          <w:tab w:val="left" w:pos="2268"/>
        </w:tabs>
        <w:ind w:left="360"/>
        <w:rPr>
          <w:rFonts w:ascii="Trebuchet MS" w:hAnsi="Trebuchet MS" w:cs="Tahoma"/>
          <w:bCs/>
        </w:rPr>
      </w:pPr>
    </w:p>
    <w:p w14:paraId="4B28CA56" w14:textId="77777777" w:rsidR="00BF1F96" w:rsidRPr="00202B44" w:rsidRDefault="00BF1F96" w:rsidP="00BF1F96">
      <w:pPr>
        <w:tabs>
          <w:tab w:val="left" w:pos="2268"/>
        </w:tabs>
        <w:rPr>
          <w:rFonts w:ascii="Trebuchet MS" w:hAnsi="Trebuchet MS" w:cs="Tahoma"/>
          <w:bCs/>
        </w:rPr>
      </w:pPr>
      <w:r w:rsidRPr="00202B44">
        <w:rPr>
          <w:rFonts w:ascii="Trebuchet MS" w:hAnsi="Trebuchet MS" w:cs="Tahoma"/>
          <w:b/>
          <w:bCs/>
        </w:rPr>
        <w:t>Contribution to the implementation of services:</w:t>
      </w:r>
    </w:p>
    <w:p w14:paraId="17077BC5" w14:textId="77777777" w:rsidR="00BF1F96" w:rsidRPr="00202B44" w:rsidRDefault="00BF1F96" w:rsidP="00BF1F96">
      <w:pPr>
        <w:rPr>
          <w:rFonts w:ascii="Trebuchet MS" w:hAnsi="Trebuchet MS" w:cs="Tahoma"/>
        </w:rPr>
      </w:pPr>
      <w:r w:rsidRPr="00202B44">
        <w:rPr>
          <w:rFonts w:ascii="Trebuchet MS" w:hAnsi="Trebuchet MS" w:cs="Tahoma"/>
        </w:rPr>
        <w:t>The post-holder will:</w:t>
      </w:r>
    </w:p>
    <w:p w14:paraId="62F19FA4" w14:textId="77777777" w:rsidR="00BF1F96" w:rsidRPr="00202B44" w:rsidRDefault="00BF1F96" w:rsidP="00BF1F96">
      <w:pPr>
        <w:numPr>
          <w:ilvl w:val="0"/>
          <w:numId w:val="5"/>
        </w:numPr>
        <w:spacing w:after="0" w:line="240" w:lineRule="auto"/>
        <w:rPr>
          <w:rFonts w:ascii="Trebuchet MS" w:hAnsi="Trebuchet MS" w:cs="Tahoma"/>
        </w:rPr>
      </w:pPr>
      <w:r w:rsidRPr="00202B44">
        <w:rPr>
          <w:rFonts w:ascii="Trebuchet MS" w:hAnsi="Trebuchet MS" w:cs="Tahoma"/>
        </w:rPr>
        <w:t>Apply practice policies, standards and guidance</w:t>
      </w:r>
    </w:p>
    <w:p w14:paraId="3A20CB34" w14:textId="77777777" w:rsidR="00BF1F96" w:rsidRPr="00202B44" w:rsidRDefault="00BF1F96" w:rsidP="00BF1F96">
      <w:pPr>
        <w:numPr>
          <w:ilvl w:val="0"/>
          <w:numId w:val="5"/>
        </w:numPr>
        <w:spacing w:after="0" w:line="240" w:lineRule="auto"/>
        <w:rPr>
          <w:rFonts w:ascii="Trebuchet MS" w:hAnsi="Trebuchet MS" w:cs="Tahoma"/>
        </w:rPr>
      </w:pPr>
      <w:r w:rsidRPr="00202B44">
        <w:rPr>
          <w:rFonts w:ascii="Trebuchet MS" w:hAnsi="Trebuchet MS" w:cs="Tahoma"/>
        </w:rPr>
        <w:t>Discuss with other members of the team how the policies, standards and guidelines will affect own work</w:t>
      </w:r>
    </w:p>
    <w:p w14:paraId="736AD895" w14:textId="77777777" w:rsidR="00BF1F96" w:rsidRPr="00202B44" w:rsidRDefault="00BF1F96" w:rsidP="00BF1F96">
      <w:pPr>
        <w:numPr>
          <w:ilvl w:val="0"/>
          <w:numId w:val="5"/>
        </w:numPr>
        <w:spacing w:after="0" w:line="240" w:lineRule="auto"/>
        <w:rPr>
          <w:rFonts w:ascii="Trebuchet MS" w:hAnsi="Trebuchet MS" w:cs="Tahoma"/>
        </w:rPr>
      </w:pPr>
      <w:r w:rsidRPr="00202B44">
        <w:rPr>
          <w:rFonts w:ascii="Trebuchet MS" w:hAnsi="Trebuchet MS" w:cs="Tahoma"/>
        </w:rPr>
        <w:t>Participate in audit where appropriate</w:t>
      </w:r>
    </w:p>
    <w:p w14:paraId="62486C05" w14:textId="77777777" w:rsidR="00BF1F96" w:rsidRPr="00202B44" w:rsidRDefault="00BF1F96" w:rsidP="00BF1F96">
      <w:pPr>
        <w:spacing w:after="0" w:line="240" w:lineRule="auto"/>
        <w:rPr>
          <w:rFonts w:ascii="Trebuchet MS" w:hAnsi="Trebuchet MS" w:cs="Tahoma"/>
        </w:rPr>
      </w:pPr>
    </w:p>
    <w:p w14:paraId="4101652C" w14:textId="77777777" w:rsidR="0047796E" w:rsidRPr="00202B44" w:rsidRDefault="0047796E">
      <w:pPr>
        <w:rPr>
          <w:rFonts w:ascii="Trebuchet MS" w:hAnsi="Trebuchet MS"/>
        </w:rPr>
      </w:pPr>
    </w:p>
    <w:sectPr w:rsidR="0047796E" w:rsidRPr="00202B44" w:rsidSect="004904E8">
      <w:headerReference w:type="even" r:id="rId9"/>
      <w:headerReference w:type="default" r:id="rId10"/>
      <w:footerReference w:type="even" r:id="rId11"/>
      <w:footerReference w:type="default" r:id="rId12"/>
      <w:headerReference w:type="first" r:id="rId13"/>
      <w:footerReference w:type="first" r:id="rId14"/>
      <w:pgSz w:w="11907" w:h="16839" w:code="9"/>
      <w:pgMar w:top="1618" w:right="1440" w:bottom="1276" w:left="108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9056E" w14:textId="77777777" w:rsidR="002B3642" w:rsidRDefault="002B3642">
      <w:pPr>
        <w:spacing w:after="0" w:line="240" w:lineRule="auto"/>
      </w:pPr>
      <w:r>
        <w:separator/>
      </w:r>
    </w:p>
  </w:endnote>
  <w:endnote w:type="continuationSeparator" w:id="0">
    <w:p w14:paraId="1299C43A" w14:textId="77777777" w:rsidR="002B3642" w:rsidRDefault="002B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raditional Arabic">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0AD2" w14:textId="77777777" w:rsidR="00691300" w:rsidRDefault="00691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43F7" w14:textId="03CB3F4B" w:rsidR="00A160A2" w:rsidRDefault="00A160A2" w:rsidP="00A160A2">
    <w:pPr>
      <w:spacing w:after="0" w:line="240" w:lineRule="auto"/>
      <w:rPr>
        <w:rFonts w:ascii="Arial" w:hAnsi="Arial" w:cs="Arial"/>
        <w:color w:val="999999"/>
        <w:sz w:val="20"/>
        <w:szCs w:val="20"/>
      </w:rPr>
    </w:pPr>
    <w:r>
      <w:rPr>
        <w:rFonts w:ascii="Arial" w:hAnsi="Arial" w:cs="Arial"/>
        <w:color w:val="999999"/>
        <w:sz w:val="20"/>
        <w:szCs w:val="20"/>
      </w:rPr>
      <w:t>Prepared by: Lucy Harris</w:t>
    </w:r>
    <w:r>
      <w:rPr>
        <w:rFonts w:ascii="Arial" w:hAnsi="Arial" w:cs="Arial"/>
        <w:color w:val="999999"/>
        <w:sz w:val="20"/>
        <w:szCs w:val="20"/>
      </w:rPr>
      <w:tab/>
    </w:r>
    <w:r>
      <w:rPr>
        <w:rFonts w:ascii="Arial" w:hAnsi="Arial" w:cs="Arial"/>
        <w:color w:val="999999"/>
        <w:sz w:val="20"/>
        <w:szCs w:val="20"/>
      </w:rPr>
      <w:tab/>
    </w:r>
    <w:r>
      <w:rPr>
        <w:rFonts w:ascii="Arial" w:hAnsi="Arial" w:cs="Arial"/>
        <w:color w:val="999999"/>
        <w:sz w:val="20"/>
        <w:szCs w:val="20"/>
      </w:rPr>
      <w:tab/>
    </w:r>
    <w:r>
      <w:rPr>
        <w:rFonts w:ascii="Arial" w:hAnsi="Arial" w:cs="Arial"/>
        <w:color w:val="999999"/>
        <w:sz w:val="20"/>
        <w:szCs w:val="20"/>
      </w:rPr>
      <w:tab/>
    </w:r>
    <w:r>
      <w:rPr>
        <w:rFonts w:ascii="Arial" w:hAnsi="Arial" w:cs="Arial"/>
        <w:color w:val="999999"/>
        <w:sz w:val="20"/>
        <w:szCs w:val="20"/>
      </w:rPr>
      <w:tab/>
    </w:r>
    <w:r>
      <w:rPr>
        <w:rFonts w:ascii="Arial" w:hAnsi="Arial" w:cs="Arial"/>
        <w:color w:val="999999"/>
        <w:sz w:val="20"/>
        <w:szCs w:val="20"/>
      </w:rPr>
      <w:tab/>
    </w:r>
    <w:r>
      <w:rPr>
        <w:rFonts w:ascii="Arial" w:hAnsi="Arial" w:cs="Arial"/>
        <w:color w:val="999999"/>
        <w:sz w:val="20"/>
        <w:szCs w:val="20"/>
      </w:rPr>
      <w:tab/>
      <w:t xml:space="preserve">Date: </w:t>
    </w:r>
    <w:r w:rsidR="00691300">
      <w:rPr>
        <w:rFonts w:ascii="Arial" w:hAnsi="Arial" w:cs="Arial"/>
        <w:color w:val="999999"/>
        <w:sz w:val="20"/>
        <w:szCs w:val="20"/>
      </w:rPr>
      <w:t>June 2025</w:t>
    </w:r>
  </w:p>
  <w:p w14:paraId="3C0CDEAC" w14:textId="77777777" w:rsidR="00A160A2" w:rsidRDefault="00A160A2" w:rsidP="00A160A2">
    <w:pPr>
      <w:spacing w:after="0" w:line="240" w:lineRule="auto"/>
      <w:rPr>
        <w:rFonts w:ascii="Arial" w:hAnsi="Arial" w:cs="Arial"/>
        <w:color w:val="999999"/>
        <w:sz w:val="20"/>
        <w:szCs w:val="20"/>
      </w:rPr>
    </w:pPr>
    <w:r>
      <w:rPr>
        <w:rFonts w:ascii="Arial" w:hAnsi="Arial" w:cs="Arial"/>
        <w:color w:val="999999"/>
        <w:sz w:val="20"/>
        <w:szCs w:val="20"/>
      </w:rPr>
      <w:t>Title: Managing Partner</w:t>
    </w:r>
  </w:p>
  <w:p w14:paraId="1FC39945" w14:textId="77777777" w:rsidR="004904E8" w:rsidRDefault="004904E8">
    <w:pPr>
      <w:spacing w:after="0" w:line="240" w:lineRule="auto"/>
      <w:jc w:val="center"/>
      <w:rPr>
        <w:rFonts w:ascii="Arial" w:hAnsi="Arial" w:cs="Arial"/>
        <w:color w:val="999999"/>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0C4B" w14:textId="0992C589" w:rsidR="004904E8" w:rsidRDefault="004904E8" w:rsidP="004904E8">
    <w:pPr>
      <w:spacing w:after="0" w:line="240" w:lineRule="auto"/>
      <w:rPr>
        <w:rFonts w:ascii="Arial" w:hAnsi="Arial" w:cs="Arial"/>
        <w:color w:val="999999"/>
        <w:sz w:val="20"/>
        <w:szCs w:val="20"/>
      </w:rPr>
    </w:pPr>
    <w:r>
      <w:rPr>
        <w:rFonts w:ascii="Arial" w:hAnsi="Arial" w:cs="Arial"/>
        <w:color w:val="999999"/>
        <w:sz w:val="20"/>
        <w:szCs w:val="20"/>
      </w:rPr>
      <w:t>Prepared by: Lucy Harris</w:t>
    </w:r>
    <w:r>
      <w:rPr>
        <w:rFonts w:ascii="Arial" w:hAnsi="Arial" w:cs="Arial"/>
        <w:color w:val="999999"/>
        <w:sz w:val="20"/>
        <w:szCs w:val="20"/>
      </w:rPr>
      <w:tab/>
    </w:r>
    <w:r>
      <w:rPr>
        <w:rFonts w:ascii="Arial" w:hAnsi="Arial" w:cs="Arial"/>
        <w:color w:val="999999"/>
        <w:sz w:val="20"/>
        <w:szCs w:val="20"/>
      </w:rPr>
      <w:tab/>
    </w:r>
    <w:r>
      <w:rPr>
        <w:rFonts w:ascii="Arial" w:hAnsi="Arial" w:cs="Arial"/>
        <w:color w:val="999999"/>
        <w:sz w:val="20"/>
        <w:szCs w:val="20"/>
      </w:rPr>
      <w:tab/>
    </w:r>
    <w:r>
      <w:rPr>
        <w:rFonts w:ascii="Arial" w:hAnsi="Arial" w:cs="Arial"/>
        <w:color w:val="999999"/>
        <w:sz w:val="20"/>
        <w:szCs w:val="20"/>
      </w:rPr>
      <w:tab/>
    </w:r>
    <w:r>
      <w:rPr>
        <w:rFonts w:ascii="Arial" w:hAnsi="Arial" w:cs="Arial"/>
        <w:color w:val="999999"/>
        <w:sz w:val="20"/>
        <w:szCs w:val="20"/>
      </w:rPr>
      <w:tab/>
    </w:r>
    <w:r>
      <w:rPr>
        <w:rFonts w:ascii="Arial" w:hAnsi="Arial" w:cs="Arial"/>
        <w:color w:val="999999"/>
        <w:sz w:val="20"/>
        <w:szCs w:val="20"/>
      </w:rPr>
      <w:tab/>
    </w:r>
    <w:r>
      <w:rPr>
        <w:rFonts w:ascii="Arial" w:hAnsi="Arial" w:cs="Arial"/>
        <w:color w:val="999999"/>
        <w:sz w:val="20"/>
        <w:szCs w:val="20"/>
      </w:rPr>
      <w:tab/>
      <w:t xml:space="preserve">Date: </w:t>
    </w:r>
    <w:r w:rsidR="00691300">
      <w:rPr>
        <w:rFonts w:ascii="Arial" w:hAnsi="Arial" w:cs="Arial"/>
        <w:color w:val="999999"/>
        <w:sz w:val="20"/>
        <w:szCs w:val="20"/>
      </w:rPr>
      <w:t>June 2025</w:t>
    </w:r>
  </w:p>
  <w:p w14:paraId="5BDEBCE9" w14:textId="77777777" w:rsidR="004904E8" w:rsidRDefault="004904E8" w:rsidP="004904E8">
    <w:pPr>
      <w:spacing w:after="0" w:line="240" w:lineRule="auto"/>
      <w:rPr>
        <w:rFonts w:ascii="Arial" w:hAnsi="Arial" w:cs="Arial"/>
        <w:color w:val="999999"/>
        <w:sz w:val="20"/>
        <w:szCs w:val="20"/>
      </w:rPr>
    </w:pPr>
    <w:r>
      <w:rPr>
        <w:rFonts w:ascii="Arial" w:hAnsi="Arial" w:cs="Arial"/>
        <w:color w:val="999999"/>
        <w:sz w:val="20"/>
        <w:szCs w:val="20"/>
      </w:rPr>
      <w:t xml:space="preserve">Title: </w:t>
    </w:r>
    <w:r w:rsidR="00A160A2">
      <w:rPr>
        <w:rFonts w:ascii="Arial" w:hAnsi="Arial" w:cs="Arial"/>
        <w:color w:val="999999"/>
        <w:sz w:val="20"/>
        <w:szCs w:val="20"/>
      </w:rPr>
      <w:t>Managing Partner</w:t>
    </w:r>
  </w:p>
  <w:p w14:paraId="3CF2D8B6" w14:textId="77777777" w:rsidR="004904E8" w:rsidRDefault="004904E8" w:rsidP="004904E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BEF00" w14:textId="77777777" w:rsidR="002B3642" w:rsidRDefault="002B3642">
      <w:pPr>
        <w:spacing w:after="0" w:line="240" w:lineRule="auto"/>
      </w:pPr>
      <w:r>
        <w:separator/>
      </w:r>
    </w:p>
  </w:footnote>
  <w:footnote w:type="continuationSeparator" w:id="0">
    <w:p w14:paraId="3461D779" w14:textId="77777777" w:rsidR="002B3642" w:rsidRDefault="002B3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7992" w14:textId="77777777" w:rsidR="00691300" w:rsidRDefault="00691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4904E8" w:rsidRDefault="004904E8">
    <w:pPr>
      <w:spacing w:after="0" w:line="240" w:lineRule="auto"/>
      <w:rPr>
        <w:rFonts w:ascii="Arial" w:hAnsi="Arial" w:cs="Arial"/>
        <w:color w:val="99999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108A" w14:textId="77777777" w:rsidR="004904E8" w:rsidRDefault="00E9702F" w:rsidP="004904E8">
    <w:pPr>
      <w:spacing w:after="0" w:line="240" w:lineRule="auto"/>
      <w:rPr>
        <w:rFonts w:ascii="Arial" w:hAnsi="Arial" w:cs="Arial"/>
        <w:color w:val="569140"/>
        <w:sz w:val="58"/>
        <w:szCs w:val="58"/>
      </w:rPr>
    </w:pPr>
    <w:r>
      <w:rPr>
        <w:rFonts w:ascii="Arial" w:hAnsi="Arial" w:cs="Arial"/>
        <w:noProof/>
        <w:color w:val="569140"/>
        <w:sz w:val="58"/>
        <w:szCs w:val="58"/>
        <w:lang w:eastAsia="en-GB"/>
      </w:rPr>
      <w:drawing>
        <wp:anchor distT="0" distB="0" distL="114300" distR="114300" simplePos="0" relativeHeight="251657728" behindDoc="0" locked="0" layoutInCell="1" allowOverlap="1" wp14:anchorId="166EABFB" wp14:editId="07777777">
          <wp:simplePos x="0" y="0"/>
          <wp:positionH relativeFrom="column">
            <wp:posOffset>803275</wp:posOffset>
          </wp:positionH>
          <wp:positionV relativeFrom="paragraph">
            <wp:posOffset>6350</wp:posOffset>
          </wp:positionV>
          <wp:extent cx="4500245" cy="4070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024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4904E8">
      <w:rPr>
        <w:rFonts w:ascii="Arial" w:hAnsi="Arial" w:cs="Arial"/>
        <w:color w:val="569140"/>
        <w:sz w:val="58"/>
        <w:szCs w:val="58"/>
      </w:rPr>
      <w:t xml:space="preserve">           </w:t>
    </w:r>
  </w:p>
  <w:p w14:paraId="1A9AEB30" w14:textId="77777777" w:rsidR="004904E8" w:rsidRDefault="004904E8" w:rsidP="004904E8">
    <w:pPr>
      <w:spacing w:after="0" w:line="240" w:lineRule="auto"/>
      <w:jc w:val="center"/>
      <w:rPr>
        <w:rFonts w:ascii="Arial" w:hAnsi="Arial" w:cs="Arial"/>
        <w:color w:val="999999"/>
        <w:sz w:val="26"/>
        <w:szCs w:val="26"/>
      </w:rPr>
    </w:pPr>
    <w:r>
      <w:rPr>
        <w:rFonts w:ascii="Arial" w:hAnsi="Arial" w:cs="Arial"/>
        <w:color w:val="999999"/>
        <w:sz w:val="26"/>
        <w:szCs w:val="26"/>
      </w:rPr>
      <w:t>Chulmleigh</w:t>
    </w:r>
    <w:r>
      <w:rPr>
        <w:rFonts w:ascii="Arial" w:hAnsi="Arial" w:cs="Arial"/>
        <w:color w:val="999999"/>
      </w:rPr>
      <w:t xml:space="preserve"> </w:t>
    </w:r>
    <w:r>
      <w:rPr>
        <w:rFonts w:ascii="Wingdings" w:hAnsi="Wingdings" w:cs="Arial"/>
        <w:color w:val="999999"/>
      </w:rPr>
      <w:t></w:t>
    </w:r>
    <w:r>
      <w:rPr>
        <w:rFonts w:ascii="Arial" w:hAnsi="Arial" w:cs="Arial"/>
        <w:color w:val="999999"/>
      </w:rPr>
      <w:t xml:space="preserve"> </w:t>
    </w:r>
    <w:r>
      <w:rPr>
        <w:rFonts w:ascii="Arial" w:hAnsi="Arial" w:cs="Arial"/>
        <w:color w:val="999999"/>
        <w:sz w:val="26"/>
        <w:szCs w:val="26"/>
      </w:rPr>
      <w:t xml:space="preserve">Winkleigh </w:t>
    </w:r>
  </w:p>
  <w:p w14:paraId="0FB78278" w14:textId="77777777" w:rsidR="004904E8" w:rsidRDefault="004904E8" w:rsidP="004904E8">
    <w:pPr>
      <w:spacing w:after="0" w:line="240" w:lineRule="auto"/>
      <w:jc w:val="center"/>
      <w:rPr>
        <w:rFonts w:ascii="Arial" w:hAnsi="Arial" w:cs="Arial"/>
        <w:color w:val="999999"/>
      </w:rPr>
    </w:pPr>
  </w:p>
</w:hdr>
</file>

<file path=word/intelligence2.xml><?xml version="1.0" encoding="utf-8"?>
<int2:intelligence xmlns:int2="http://schemas.microsoft.com/office/intelligence/2020/intelligence" xmlns:oel="http://schemas.microsoft.com/office/2019/extlst">
  <int2:observations>
    <int2:bookmark int2:bookmarkName="_Int_uhS6fMzt" int2:invalidationBookmarkName="" int2:hashCode="MqKi+oYQwIA1A3" int2:id="7hMmraE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9E4851"/>
    <w:multiLevelType w:val="hybridMultilevel"/>
    <w:tmpl w:val="FD86C392"/>
    <w:lvl w:ilvl="0" w:tplc="DCD2F400">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96500"/>
    <w:multiLevelType w:val="hybridMultilevel"/>
    <w:tmpl w:val="F5A43A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CA0073"/>
    <w:multiLevelType w:val="hybridMultilevel"/>
    <w:tmpl w:val="5C06AF5A"/>
    <w:lvl w:ilvl="0" w:tplc="DCD2F400">
      <w:numFmt w:val="bullet"/>
      <w:lvlText w:val="•"/>
      <w:lvlJc w:val="left"/>
      <w:pPr>
        <w:ind w:left="1044" w:hanging="360"/>
      </w:pPr>
      <w:rPr>
        <w:rFonts w:ascii="Calibri" w:eastAsia="Times New Roman" w:hAnsi="Calibri" w:cs="Tahoma"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8" w15:restartNumberingAfterBreak="0">
    <w:nsid w:val="6ED40448"/>
    <w:multiLevelType w:val="hybridMultilevel"/>
    <w:tmpl w:val="F23A2B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7C2181D"/>
    <w:multiLevelType w:val="hybridMultilevel"/>
    <w:tmpl w:val="9DC63D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391000833">
    <w:abstractNumId w:val="4"/>
  </w:num>
  <w:num w:numId="2" w16cid:durableId="1732774424">
    <w:abstractNumId w:val="6"/>
  </w:num>
  <w:num w:numId="3" w16cid:durableId="2126534280">
    <w:abstractNumId w:val="0"/>
  </w:num>
  <w:num w:numId="4" w16cid:durableId="2057658880">
    <w:abstractNumId w:val="1"/>
  </w:num>
  <w:num w:numId="5" w16cid:durableId="1953709558">
    <w:abstractNumId w:val="5"/>
  </w:num>
  <w:num w:numId="6" w16cid:durableId="1003705010">
    <w:abstractNumId w:val="7"/>
  </w:num>
  <w:num w:numId="7" w16cid:durableId="1259405665">
    <w:abstractNumId w:val="2"/>
  </w:num>
  <w:num w:numId="8" w16cid:durableId="393554082">
    <w:abstractNumId w:val="8"/>
  </w:num>
  <w:num w:numId="9" w16cid:durableId="77334790">
    <w:abstractNumId w:val="9"/>
  </w:num>
  <w:num w:numId="10" w16cid:durableId="1761947241">
    <w:abstractNumId w:val="3"/>
  </w:num>
  <w:num w:numId="11" w16cid:durableId="940187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96"/>
    <w:rsid w:val="000331FF"/>
    <w:rsid w:val="000F7F39"/>
    <w:rsid w:val="00107C4E"/>
    <w:rsid w:val="00202B44"/>
    <w:rsid w:val="002B3642"/>
    <w:rsid w:val="00357DF2"/>
    <w:rsid w:val="0047796E"/>
    <w:rsid w:val="004904E8"/>
    <w:rsid w:val="0049699F"/>
    <w:rsid w:val="005053AD"/>
    <w:rsid w:val="00525397"/>
    <w:rsid w:val="005B2604"/>
    <w:rsid w:val="005F0AB3"/>
    <w:rsid w:val="00691300"/>
    <w:rsid w:val="006E7820"/>
    <w:rsid w:val="00734D6E"/>
    <w:rsid w:val="007A7C06"/>
    <w:rsid w:val="00824F5C"/>
    <w:rsid w:val="009B4C69"/>
    <w:rsid w:val="00A160A2"/>
    <w:rsid w:val="00B26660"/>
    <w:rsid w:val="00B429BD"/>
    <w:rsid w:val="00BA177A"/>
    <w:rsid w:val="00BF1F96"/>
    <w:rsid w:val="00C30D34"/>
    <w:rsid w:val="00C669F3"/>
    <w:rsid w:val="00C92A18"/>
    <w:rsid w:val="00CB63AC"/>
    <w:rsid w:val="00CE6AF6"/>
    <w:rsid w:val="00D94250"/>
    <w:rsid w:val="00D971C5"/>
    <w:rsid w:val="00DB786F"/>
    <w:rsid w:val="00E81683"/>
    <w:rsid w:val="00E96EA0"/>
    <w:rsid w:val="00E9702F"/>
    <w:rsid w:val="00F14706"/>
    <w:rsid w:val="295ED48B"/>
    <w:rsid w:val="35EF012E"/>
    <w:rsid w:val="38640A8E"/>
    <w:rsid w:val="49F9383D"/>
    <w:rsid w:val="63C42F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8F9CD"/>
  <w15:chartTrackingRefBased/>
  <w15:docId w15:val="{02DEF736-BC63-4B04-B746-8392526D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BF1F96"/>
    <w:pPr>
      <w:keepNext/>
      <w:keepLines/>
      <w:spacing w:before="200" w:after="0" w:line="240" w:lineRule="auto"/>
      <w:outlineLvl w:val="1"/>
    </w:pPr>
    <w:rPr>
      <w:rFonts w:eastAsia="MS Gothic"/>
      <w:b/>
      <w:bCs/>
      <w:color w:val="4F81BD"/>
      <w:sz w:val="26"/>
      <w:szCs w:val="26"/>
      <w:lang w:val="en-US"/>
    </w:rPr>
  </w:style>
  <w:style w:type="paragraph" w:styleId="Heading3">
    <w:name w:val="heading 3"/>
    <w:basedOn w:val="Normal"/>
    <w:next w:val="Normal"/>
    <w:link w:val="Heading3Char"/>
    <w:uiPriority w:val="9"/>
    <w:unhideWhenUsed/>
    <w:qFormat/>
    <w:rsid w:val="00BF1F96"/>
    <w:pPr>
      <w:keepNext/>
      <w:keepLines/>
      <w:spacing w:before="200" w:after="0" w:line="240" w:lineRule="auto"/>
      <w:outlineLvl w:val="2"/>
    </w:pPr>
    <w:rPr>
      <w:rFonts w:eastAsia="MS Gothic"/>
      <w:b/>
      <w:bCs/>
      <w:color w:val="4F81BD"/>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F1F96"/>
    <w:rPr>
      <w:rFonts w:eastAsia="MS Gothic"/>
      <w:b/>
      <w:bCs/>
      <w:color w:val="4F81BD"/>
      <w:sz w:val="26"/>
      <w:szCs w:val="26"/>
      <w:lang w:val="en-US" w:eastAsia="en-US"/>
    </w:rPr>
  </w:style>
  <w:style w:type="character" w:customStyle="1" w:styleId="Heading3Char">
    <w:name w:val="Heading 3 Char"/>
    <w:link w:val="Heading3"/>
    <w:uiPriority w:val="9"/>
    <w:rsid w:val="00BF1F96"/>
    <w:rPr>
      <w:rFonts w:eastAsia="MS Gothic"/>
      <w:b/>
      <w:bCs/>
      <w:color w:val="4F81BD"/>
      <w:sz w:val="24"/>
      <w:szCs w:val="24"/>
      <w:lang w:val="en-US" w:eastAsia="en-US"/>
    </w:rPr>
  </w:style>
  <w:style w:type="paragraph" w:styleId="Header">
    <w:name w:val="header"/>
    <w:basedOn w:val="Normal"/>
    <w:link w:val="HeaderChar"/>
    <w:rsid w:val="00BF1F96"/>
    <w:pPr>
      <w:tabs>
        <w:tab w:val="center" w:pos="4153"/>
        <w:tab w:val="right" w:pos="8306"/>
      </w:tabs>
    </w:pPr>
    <w:rPr>
      <w:rFonts w:eastAsia="Times New Roman"/>
    </w:rPr>
  </w:style>
  <w:style w:type="character" w:customStyle="1" w:styleId="HeaderChar">
    <w:name w:val="Header Char"/>
    <w:link w:val="Header"/>
    <w:rsid w:val="00BF1F96"/>
    <w:rPr>
      <w:rFonts w:eastAsia="Times New Roman"/>
      <w:sz w:val="22"/>
      <w:szCs w:val="22"/>
      <w:lang w:eastAsia="en-US"/>
    </w:rPr>
  </w:style>
  <w:style w:type="paragraph" w:styleId="Footer">
    <w:name w:val="footer"/>
    <w:basedOn w:val="Normal"/>
    <w:link w:val="FooterChar"/>
    <w:rsid w:val="00BF1F96"/>
    <w:pPr>
      <w:tabs>
        <w:tab w:val="center" w:pos="4153"/>
        <w:tab w:val="right" w:pos="8306"/>
      </w:tabs>
    </w:pPr>
    <w:rPr>
      <w:rFonts w:eastAsia="Times New Roman"/>
    </w:rPr>
  </w:style>
  <w:style w:type="character" w:customStyle="1" w:styleId="FooterChar">
    <w:name w:val="Footer Char"/>
    <w:link w:val="Footer"/>
    <w:rsid w:val="00BF1F96"/>
    <w:rPr>
      <w:rFonts w:eastAsia="Times New Roman"/>
      <w:sz w:val="22"/>
      <w:szCs w:val="22"/>
      <w:lang w:eastAsia="en-US"/>
    </w:rPr>
  </w:style>
  <w:style w:type="paragraph" w:styleId="Title">
    <w:name w:val="Title"/>
    <w:basedOn w:val="Normal"/>
    <w:link w:val="TitleChar"/>
    <w:qFormat/>
    <w:rsid w:val="00BF1F96"/>
    <w:pPr>
      <w:spacing w:after="0" w:line="240" w:lineRule="auto"/>
      <w:jc w:val="center"/>
    </w:pPr>
    <w:rPr>
      <w:rFonts w:ascii="Tahoma" w:eastAsia="Times New Roman" w:hAnsi="Tahoma" w:cs="Tahoma"/>
      <w:b/>
      <w:sz w:val="24"/>
      <w:szCs w:val="24"/>
      <w:u w:val="single"/>
    </w:rPr>
  </w:style>
  <w:style w:type="character" w:customStyle="1" w:styleId="TitleChar">
    <w:name w:val="Title Char"/>
    <w:link w:val="Title"/>
    <w:rsid w:val="00BF1F96"/>
    <w:rPr>
      <w:rFonts w:ascii="Tahoma" w:eastAsia="Times New Roman" w:hAnsi="Tahoma" w:cs="Tahoma"/>
      <w:b/>
      <w:sz w:val="24"/>
      <w:szCs w:val="24"/>
      <w:u w:val="single"/>
      <w:lang w:eastAsia="en-US"/>
    </w:rPr>
  </w:style>
  <w:style w:type="character" w:customStyle="1" w:styleId="tgc">
    <w:name w:val="_tgc"/>
    <w:rsid w:val="00BF1F96"/>
  </w:style>
  <w:style w:type="paragraph" w:styleId="NormalWeb">
    <w:name w:val="Normal (Web)"/>
    <w:basedOn w:val="Normal"/>
    <w:rsid w:val="00BF1F96"/>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C669F3"/>
    <w:pPr>
      <w:autoSpaceDE w:val="0"/>
      <w:autoSpaceDN w:val="0"/>
      <w:adjustRightInd w:val="0"/>
    </w:pPr>
    <w:rPr>
      <w:rFonts w:ascii="Verdana" w:hAnsi="Verdana" w:cs="Verdana"/>
      <w:color w:val="000000"/>
      <w:sz w:val="24"/>
      <w:szCs w:val="24"/>
      <w:lang w:eastAsia="en-GB"/>
    </w:rPr>
  </w:style>
  <w:style w:type="paragraph" w:styleId="BalloonText">
    <w:name w:val="Balloon Text"/>
    <w:basedOn w:val="Normal"/>
    <w:link w:val="BalloonTextChar"/>
    <w:uiPriority w:val="99"/>
    <w:semiHidden/>
    <w:unhideWhenUsed/>
    <w:rsid w:val="00B266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666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7B2528B617F4D98D7E6E10A61F0A7" ma:contentTypeVersion="12" ma:contentTypeDescription="Create a new document." ma:contentTypeScope="" ma:versionID="d6b5f1327b3017387cae09454c3833ac">
  <xsd:schema xmlns:xsd="http://www.w3.org/2001/XMLSchema" xmlns:xs="http://www.w3.org/2001/XMLSchema" xmlns:p="http://schemas.microsoft.com/office/2006/metadata/properties" xmlns:ns2="81364622-60be-460d-b57e-6b23bc117260" xmlns:ns3="7bd09c37-2398-45b5-b2bc-df0444c238b6" targetNamespace="http://schemas.microsoft.com/office/2006/metadata/properties" ma:root="true" ma:fieldsID="17a82b6100bdc921653aa6f705838a2f" ns2:_="" ns3:_="">
    <xsd:import namespace="81364622-60be-460d-b57e-6b23bc117260"/>
    <xsd:import namespace="7bd09c37-2398-45b5-b2bc-df0444c238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64622-60be-460d-b57e-6b23bc117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09c37-2398-45b5-b2bc-df0444c238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EFB837-97EE-4986-8F2B-94CEF38B3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64622-60be-460d-b57e-6b23bc117260"/>
    <ds:schemaRef ds:uri="7bd09c37-2398-45b5-b2bc-df0444c2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77459-DD5A-4A27-AD7D-C2254640E2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6242</Characters>
  <Application>Microsoft Office Word</Application>
  <DocSecurity>0</DocSecurity>
  <Lines>52</Lines>
  <Paragraphs>14</Paragraphs>
  <ScaleCrop>false</ScaleCrop>
  <Company>NHS Devon</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DARLEY, Amy (WALLINGBROOK HEALTH CENTRE)</cp:lastModifiedBy>
  <cp:revision>2</cp:revision>
  <cp:lastPrinted>2021-01-09T20:55:00Z</cp:lastPrinted>
  <dcterms:created xsi:type="dcterms:W3CDTF">2025-10-01T14:54:00Z</dcterms:created>
  <dcterms:modified xsi:type="dcterms:W3CDTF">2025-10-01T14:54:00Z</dcterms:modified>
</cp:coreProperties>
</file>